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BARBOUR</w:t>
      </w:r>
      <w:r>
        <w:rPr>
          <w:rFonts w:ascii="Times New Roman" w:hAnsi="Times New Roman" w:cs="Times New Roman"/>
          <w:sz w:val="24"/>
          <w:szCs w:val="24"/>
        </w:rPr>
        <w:t xml:space="preserve">    (b.ca.1374)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Stamford, Lincolnshire.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Mar.1397</w:t>
      </w:r>
      <w:r>
        <w:rPr>
          <w:rFonts w:ascii="Times New Roman" w:hAnsi="Times New Roman" w:cs="Times New Roman"/>
          <w:sz w:val="24"/>
          <w:szCs w:val="24"/>
        </w:rPr>
        <w:tab/>
        <w:t>He was shaving Robert Plesyngton at the time of the baptism of his son,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Henry(q.v.), in Stamford.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ref. eCIPM 21-216)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Jan.</w:t>
      </w: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to prove Henry’s age held in Stamford.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 remembered the date for the above reason.  (ibid.)</w:t>
      </w: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9ED" w:rsidRDefault="00A719ED" w:rsidP="00A71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ED" w:rsidRDefault="00A719ED" w:rsidP="00564E3C">
      <w:pPr>
        <w:spacing w:after="0" w:line="240" w:lineRule="auto"/>
      </w:pPr>
      <w:r>
        <w:separator/>
      </w:r>
    </w:p>
  </w:endnote>
  <w:endnote w:type="continuationSeparator" w:id="0">
    <w:p w:rsidR="00A719ED" w:rsidRDefault="00A719E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719ED">
      <w:rPr>
        <w:rFonts w:ascii="Times New Roman" w:hAnsi="Times New Roman" w:cs="Times New Roman"/>
        <w:noProof/>
        <w:sz w:val="24"/>
        <w:szCs w:val="24"/>
      </w:rPr>
      <w:t>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ED" w:rsidRDefault="00A719ED" w:rsidP="00564E3C">
      <w:pPr>
        <w:spacing w:after="0" w:line="240" w:lineRule="auto"/>
      </w:pPr>
      <w:r>
        <w:separator/>
      </w:r>
    </w:p>
  </w:footnote>
  <w:footnote w:type="continuationSeparator" w:id="0">
    <w:p w:rsidR="00A719ED" w:rsidRDefault="00A719E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ED"/>
    <w:rsid w:val="00372DC6"/>
    <w:rsid w:val="00564E3C"/>
    <w:rsid w:val="0064591D"/>
    <w:rsid w:val="00A719E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5CB18-89F5-42F1-BB4F-BEF47A84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2016-02-01T14:54:00Z</dcterms:created>
  <dcterms:modified xsi:type="dcterms:W3CDTF">2016-02-01T14:54:00Z</dcterms:modified>
</cp:coreProperties>
</file>