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EE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Jane BARETT</w:t>
      </w:r>
      <w:r>
        <w:rPr>
          <w:rFonts w:ascii="Times New Roman" w:hAnsi="Times New Roman" w:cs="Times New Roman"/>
          <w:sz w:val="24"/>
          <w:szCs w:val="24"/>
        </w:rPr>
        <w:t xml:space="preserve">      (fl.1478)</w:t>
      </w: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Barett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q.v.) and his wife, Alice(q.v.).   (</w:t>
      </w:r>
      <w:proofErr w:type="spellStart"/>
      <w:r>
        <w:rPr>
          <w:rFonts w:ascii="Times New Roman" w:hAnsi="Times New Roman" w:cs="Times New Roman"/>
          <w:sz w:val="24"/>
          <w:szCs w:val="24"/>
        </w:rPr>
        <w:t>Logge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pp.118-22)</w:t>
      </w: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Sep.1478</w:t>
      </w:r>
      <w:r>
        <w:rPr>
          <w:rFonts w:ascii="Times New Roman" w:hAnsi="Times New Roman" w:cs="Times New Roman"/>
          <w:sz w:val="24"/>
          <w:szCs w:val="24"/>
        </w:rPr>
        <w:tab/>
        <w:t xml:space="preserve">She was bequeathed his best maser in the Will of Thomas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Warham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(ibid.).</w:t>
      </w:r>
      <w:proofErr w:type="gramEnd"/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6A0" w:rsidRPr="00F236A0" w:rsidRDefault="00F236A0" w:rsidP="00F23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sectPr w:rsidR="00F236A0" w:rsidRPr="00F236A0" w:rsidSect="00102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6A0"/>
    <w:rsid w:val="00102EEE"/>
    <w:rsid w:val="00F2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2011-09-12T21:58:00Z</dcterms:created>
  <dcterms:modified xsi:type="dcterms:W3CDTF">2011-09-12T22:01:00Z</dcterms:modified>
</cp:coreProperties>
</file>