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767C1" w14:textId="4E124FCE" w:rsidR="00BA00AB" w:rsidRDefault="00AC1329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Thomas BETTYS</w:t>
      </w:r>
      <w:r>
        <w:rPr>
          <w:rFonts w:cs="Times New Roman"/>
          <w:szCs w:val="24"/>
        </w:rPr>
        <w:t xml:space="preserve">      (fl.1499)</w:t>
      </w:r>
    </w:p>
    <w:p w14:paraId="3A814CB5" w14:textId="1DD707BB" w:rsidR="00AC1329" w:rsidRDefault="00AC1329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Irmingland, Norfolk.</w:t>
      </w:r>
    </w:p>
    <w:p w14:paraId="6C8B143C" w14:textId="77777777" w:rsidR="00AC1329" w:rsidRDefault="00AC1329" w:rsidP="009139A6">
      <w:pPr>
        <w:pStyle w:val="NoSpacing"/>
        <w:rPr>
          <w:rFonts w:cs="Times New Roman"/>
          <w:szCs w:val="24"/>
        </w:rPr>
      </w:pPr>
    </w:p>
    <w:p w14:paraId="07087F18" w14:textId="77777777" w:rsidR="00AC1329" w:rsidRDefault="00AC1329" w:rsidP="009139A6">
      <w:pPr>
        <w:pStyle w:val="NoSpacing"/>
        <w:rPr>
          <w:rFonts w:cs="Times New Roman"/>
          <w:szCs w:val="24"/>
        </w:rPr>
      </w:pPr>
    </w:p>
    <w:p w14:paraId="5401E807" w14:textId="77777777" w:rsidR="00AC1329" w:rsidRDefault="00AC1329" w:rsidP="00AC132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1499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>He made his Will</w:t>
      </w:r>
    </w:p>
    <w:p w14:paraId="682F2803" w14:textId="77777777" w:rsidR="00AC1329" w:rsidRDefault="00AC1329" w:rsidP="00AC1329">
      <w:pPr>
        <w:pStyle w:val="NoSpacing"/>
        <w:ind w:left="1440"/>
        <w:rPr>
          <w:rFonts w:cs="Times New Roman"/>
          <w:szCs w:val="24"/>
        </w:rPr>
      </w:pPr>
      <w:r>
        <w:rPr>
          <w:rFonts w:cs="Times New Roman"/>
          <w:szCs w:val="24"/>
        </w:rPr>
        <w:t>(“Calendar of Lambeth Wills” from “The Genealogist” ed. H.W.Forsyth Harwood, volume XXXIV pub. George Bell and sons, 1918, p.60)</w:t>
      </w:r>
    </w:p>
    <w:p w14:paraId="69C4AB2B" w14:textId="741EE243" w:rsidR="00AC1329" w:rsidRDefault="00AC1329" w:rsidP="009139A6">
      <w:pPr>
        <w:pStyle w:val="NoSpacing"/>
        <w:rPr>
          <w:rFonts w:cs="Times New Roman"/>
          <w:szCs w:val="24"/>
        </w:rPr>
      </w:pPr>
    </w:p>
    <w:p w14:paraId="55C1A6D5" w14:textId="77777777" w:rsidR="00AC1329" w:rsidRDefault="00AC1329" w:rsidP="009139A6">
      <w:pPr>
        <w:pStyle w:val="NoSpacing"/>
        <w:rPr>
          <w:rFonts w:cs="Times New Roman"/>
          <w:szCs w:val="24"/>
        </w:rPr>
      </w:pPr>
    </w:p>
    <w:p w14:paraId="4877A2C3" w14:textId="6B20DCF9" w:rsidR="00AC1329" w:rsidRPr="00AC1329" w:rsidRDefault="00AC1329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12 October 2023</w:t>
      </w:r>
    </w:p>
    <w:sectPr w:rsidR="00AC1329" w:rsidRPr="00AC13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A8DDB" w14:textId="77777777" w:rsidR="00AC1329" w:rsidRDefault="00AC1329" w:rsidP="009139A6">
      <w:r>
        <w:separator/>
      </w:r>
    </w:p>
  </w:endnote>
  <w:endnote w:type="continuationSeparator" w:id="0">
    <w:p w14:paraId="7093BDFC" w14:textId="77777777" w:rsidR="00AC1329" w:rsidRDefault="00AC132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8405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804CF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E13C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42052" w14:textId="77777777" w:rsidR="00AC1329" w:rsidRDefault="00AC1329" w:rsidP="009139A6">
      <w:r>
        <w:separator/>
      </w:r>
    </w:p>
  </w:footnote>
  <w:footnote w:type="continuationSeparator" w:id="0">
    <w:p w14:paraId="08BF4CBA" w14:textId="77777777" w:rsidR="00AC1329" w:rsidRDefault="00AC132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669B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4C25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55F8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329"/>
    <w:rsid w:val="000666E0"/>
    <w:rsid w:val="002510B7"/>
    <w:rsid w:val="005C130B"/>
    <w:rsid w:val="00826F5C"/>
    <w:rsid w:val="009139A6"/>
    <w:rsid w:val="009448BB"/>
    <w:rsid w:val="00947624"/>
    <w:rsid w:val="00A3176C"/>
    <w:rsid w:val="00AC1329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3969E"/>
  <w15:chartTrackingRefBased/>
  <w15:docId w15:val="{5BAE9356-9854-4C13-BB8E-88B9E89A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2023-10-12T20:30:00Z</dcterms:created>
  <dcterms:modified xsi:type="dcterms:W3CDTF">2023-10-12T20:32:00Z</dcterms:modified>
</cp:coreProperties>
</file>