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6C" w:rsidRDefault="0091756C" w:rsidP="0091756C">
      <w:pPr>
        <w:pStyle w:val="NoSpacing"/>
      </w:pPr>
      <w:r>
        <w:rPr>
          <w:u w:val="single"/>
        </w:rPr>
        <w:t>Nicholas BODEWAY</w:t>
      </w:r>
      <w:r>
        <w:t xml:space="preserve">    (fl.1397-1406)</w:t>
      </w:r>
    </w:p>
    <w:p w:rsidR="0091756C" w:rsidRDefault="0091756C" w:rsidP="0091756C">
      <w:pPr>
        <w:pStyle w:val="NoSpacing"/>
      </w:pPr>
      <w:r>
        <w:t>Rector of Arreton, in the diocese of Winchester.</w:t>
      </w:r>
    </w:p>
    <w:p w:rsidR="0091756C" w:rsidRDefault="0091756C" w:rsidP="0091756C">
      <w:pPr>
        <w:pStyle w:val="NoSpacing"/>
      </w:pPr>
    </w:p>
    <w:p w:rsidR="0091756C" w:rsidRDefault="0091756C" w:rsidP="0091756C">
      <w:pPr>
        <w:pStyle w:val="NoSpacing"/>
      </w:pPr>
    </w:p>
    <w:p w:rsidR="0091756C" w:rsidRDefault="0091756C" w:rsidP="0091756C">
      <w:pPr>
        <w:pStyle w:val="NoSpacing"/>
      </w:pPr>
      <w:r>
        <w:t>14 May1397</w:t>
      </w:r>
      <w:r>
        <w:tab/>
        <w:t>He exchanged with Robert Wantynge for the Rectorship of Bridestowe,</w:t>
      </w:r>
    </w:p>
    <w:p w:rsidR="0091756C" w:rsidRDefault="0091756C" w:rsidP="0091756C">
      <w:pPr>
        <w:pStyle w:val="NoSpacing"/>
      </w:pPr>
      <w:r>
        <w:tab/>
      </w:r>
      <w:r>
        <w:tab/>
        <w:t>Devon.    (Stafford Register p.150)</w:t>
      </w:r>
    </w:p>
    <w:p w:rsidR="0091756C" w:rsidRDefault="0091756C" w:rsidP="0091756C">
      <w:pPr>
        <w:pStyle w:val="NoSpacing"/>
      </w:pPr>
      <w:r>
        <w:t>30 Oct.1406</w:t>
      </w:r>
      <w:r>
        <w:tab/>
        <w:t>He exchanged with Reginald Bryta(q.v.), Rector of Bratton Clovelly.</w:t>
      </w:r>
    </w:p>
    <w:p w:rsidR="0091756C" w:rsidRDefault="0091756C" w:rsidP="0091756C">
      <w:pPr>
        <w:pStyle w:val="NoSpacing"/>
      </w:pPr>
      <w:r>
        <w:tab/>
      </w:r>
      <w:r>
        <w:tab/>
        <w:t>(ibid.)</w:t>
      </w:r>
    </w:p>
    <w:p w:rsidR="0091756C" w:rsidRDefault="0091756C" w:rsidP="0091756C">
      <w:pPr>
        <w:pStyle w:val="NoSpacing"/>
      </w:pPr>
    </w:p>
    <w:p w:rsidR="0091756C" w:rsidRDefault="0091756C" w:rsidP="0091756C">
      <w:pPr>
        <w:pStyle w:val="NoSpacing"/>
      </w:pPr>
    </w:p>
    <w:p w:rsidR="0091756C" w:rsidRDefault="0091756C" w:rsidP="0091756C">
      <w:pPr>
        <w:pStyle w:val="NoSpacing"/>
      </w:pPr>
      <w:r>
        <w:t>10 April 2012</w:t>
      </w:r>
    </w:p>
    <w:p w:rsidR="00BA4020" w:rsidRPr="00186E49" w:rsidRDefault="0091756C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6C" w:rsidRDefault="0091756C" w:rsidP="00552EBA">
      <w:r>
        <w:separator/>
      </w:r>
    </w:p>
  </w:endnote>
  <w:endnote w:type="continuationSeparator" w:id="0">
    <w:p w:rsidR="0091756C" w:rsidRDefault="0091756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1756C">
      <w:rPr>
        <w:noProof/>
      </w:rPr>
      <w:t>19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6C" w:rsidRDefault="0091756C" w:rsidP="00552EBA">
      <w:r>
        <w:separator/>
      </w:r>
    </w:p>
  </w:footnote>
  <w:footnote w:type="continuationSeparator" w:id="0">
    <w:p w:rsidR="0091756C" w:rsidRDefault="0091756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1756C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2012-04-19T20:14:00Z</dcterms:created>
  <dcterms:modified xsi:type="dcterms:W3CDTF">2012-04-19T20:14:00Z</dcterms:modified>
</cp:coreProperties>
</file>