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3A38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Unknown BROWTON</w:t>
      </w:r>
      <w:r>
        <w:rPr>
          <w:rFonts w:ascii="Times New Roman" w:hAnsi="Times New Roman" w:cs="Times New Roman"/>
          <w:sz w:val="24"/>
          <w:szCs w:val="24"/>
        </w:rPr>
        <w:t xml:space="preserve">    (fl.1477-8)</w:t>
      </w:r>
    </w:p>
    <w:p w:rsidR="003A383E" w:rsidRDefault="003A38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3A383E" w:rsidRDefault="003A38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83E" w:rsidRDefault="003A38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83E" w:rsidRDefault="003A38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1477-8</w:t>
      </w:r>
      <w:r>
        <w:rPr>
          <w:rFonts w:ascii="Times New Roman" w:hAnsi="Times New Roman" w:cs="Times New Roman"/>
          <w:sz w:val="24"/>
          <w:szCs w:val="24"/>
        </w:rPr>
        <w:tab/>
        <w:t>B.Can.L.   (Alumni Cantab.vol.1 part 1 p.231)</w:t>
      </w:r>
    </w:p>
    <w:p w:rsidR="003A383E" w:rsidRDefault="003A38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83E" w:rsidRDefault="003A38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83E" w:rsidRPr="003A383E" w:rsidRDefault="003A383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March 2016</w:t>
      </w:r>
      <w:bookmarkStart w:id="0" w:name="_GoBack"/>
      <w:bookmarkEnd w:id="0"/>
    </w:p>
    <w:sectPr w:rsidR="003A383E" w:rsidRPr="003A383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3E" w:rsidRDefault="003A383E" w:rsidP="00E71FC3">
      <w:pPr>
        <w:spacing w:after="0" w:line="240" w:lineRule="auto"/>
      </w:pPr>
      <w:r>
        <w:separator/>
      </w:r>
    </w:p>
  </w:endnote>
  <w:endnote w:type="continuationSeparator" w:id="0">
    <w:p w:rsidR="003A383E" w:rsidRDefault="003A383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3E" w:rsidRDefault="003A383E" w:rsidP="00E71FC3">
      <w:pPr>
        <w:spacing w:after="0" w:line="240" w:lineRule="auto"/>
      </w:pPr>
      <w:r>
        <w:separator/>
      </w:r>
    </w:p>
  </w:footnote>
  <w:footnote w:type="continuationSeparator" w:id="0">
    <w:p w:rsidR="003A383E" w:rsidRDefault="003A383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3E"/>
    <w:rsid w:val="003A383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F5F7"/>
  <w15:chartTrackingRefBased/>
  <w15:docId w15:val="{E1DCD658-A216-4BE3-9CC4-CA29D73B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2016-03-27T21:38:00Z</dcterms:created>
  <dcterms:modified xsi:type="dcterms:W3CDTF">2016-03-27T21:40:00Z</dcterms:modified>
</cp:coreProperties>
</file>