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52D0" w14:textId="0CE0F05D" w:rsidR="00BA00AB" w:rsidRDefault="00093C5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de BURTON</w:t>
      </w:r>
      <w:r>
        <w:rPr>
          <w:rFonts w:ascii="Times New Roman" w:hAnsi="Times New Roman" w:cs="Times New Roman"/>
          <w:sz w:val="24"/>
          <w:szCs w:val="24"/>
        </w:rPr>
        <w:t xml:space="preserve">        (d.1428)</w:t>
      </w:r>
    </w:p>
    <w:p w14:paraId="2C71C879" w14:textId="2A997D07" w:rsidR="00093C52" w:rsidRDefault="00093C5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Tanner.</w:t>
      </w:r>
    </w:p>
    <w:p w14:paraId="5D5E4065" w14:textId="03D94E24" w:rsidR="00093C52" w:rsidRDefault="00093C5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780B0" w14:textId="4930AFF6" w:rsidR="00093C52" w:rsidRDefault="00093C5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DB49E7" w14:textId="622970C1" w:rsidR="00093C52" w:rsidRDefault="00093C5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1428</w:t>
      </w:r>
      <w:r>
        <w:rPr>
          <w:rFonts w:ascii="Times New Roman" w:hAnsi="Times New Roman" w:cs="Times New Roman"/>
          <w:sz w:val="24"/>
          <w:szCs w:val="24"/>
        </w:rPr>
        <w:tab/>
        <w:t>When he died he had a deficit of £17 14s 2¾d, as most of his transactions</w:t>
      </w:r>
    </w:p>
    <w:p w14:paraId="6AD79785" w14:textId="5C6F9496" w:rsidR="00093C52" w:rsidRDefault="00093C5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were done on credit.</w:t>
      </w:r>
    </w:p>
    <w:p w14:paraId="4C9AF63B" w14:textId="5C23C38B" w:rsidR="00093C52" w:rsidRDefault="00093C52" w:rsidP="00093C5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(“Craftsmen and Industry In Late Medieval York” by Heather Crichton Swanson, a dissertation submitted for the degree of D.Phil., University of York, Department of History. December 1980 p.</w:t>
      </w:r>
      <w:r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311A481" w14:textId="3965BD69" w:rsidR="00093C52" w:rsidRDefault="00093C52" w:rsidP="00093C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2046B4" w14:textId="64452DE5" w:rsidR="00093C52" w:rsidRDefault="00093C52" w:rsidP="00093C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FEA779" w14:textId="3E8E7480" w:rsidR="00093C52" w:rsidRDefault="00093C52" w:rsidP="00093C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June 2022</w:t>
      </w:r>
    </w:p>
    <w:p w14:paraId="3FA41DE1" w14:textId="6FE500A9" w:rsidR="00093C52" w:rsidRPr="00093C52" w:rsidRDefault="00093C5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93C52" w:rsidRPr="00093C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BF83" w14:textId="77777777" w:rsidR="00093C52" w:rsidRDefault="00093C52" w:rsidP="009139A6">
      <w:r>
        <w:separator/>
      </w:r>
    </w:p>
  </w:endnote>
  <w:endnote w:type="continuationSeparator" w:id="0">
    <w:p w14:paraId="00000A66" w14:textId="77777777" w:rsidR="00093C52" w:rsidRDefault="00093C5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214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C37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AFC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F6BD" w14:textId="77777777" w:rsidR="00093C52" w:rsidRDefault="00093C52" w:rsidP="009139A6">
      <w:r>
        <w:separator/>
      </w:r>
    </w:p>
  </w:footnote>
  <w:footnote w:type="continuationSeparator" w:id="0">
    <w:p w14:paraId="111A9859" w14:textId="77777777" w:rsidR="00093C52" w:rsidRDefault="00093C5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601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918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651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52"/>
    <w:rsid w:val="000666E0"/>
    <w:rsid w:val="00093C52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A770"/>
  <w15:chartTrackingRefBased/>
  <w15:docId w15:val="{C7BEC1C2-44B3-4628-B097-0F98BED6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2022-06-19T10:34:00Z</dcterms:created>
  <dcterms:modified xsi:type="dcterms:W3CDTF">2022-06-19T10:37:00Z</dcterms:modified>
</cp:coreProperties>
</file>