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9799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BYKELAKE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3FB799A8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8E8A0B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4526A76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Nov.1408</w:t>
      </w:r>
      <w:r>
        <w:rPr>
          <w:rFonts w:ascii="Times New Roman" w:hAnsi="Times New Roman" w:cs="Times New Roman"/>
          <w:sz w:val="24"/>
          <w:szCs w:val="24"/>
        </w:rPr>
        <w:tab/>
        <w:t>He was appointed searcher of ships in all ports in Devon and Cornwall.</w:t>
      </w:r>
    </w:p>
    <w:p w14:paraId="78CB1FFC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(C.F.R. 1405-13 p.127)</w:t>
      </w:r>
    </w:p>
    <w:p w14:paraId="2396FA2A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DB39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271FBDD" w14:textId="77777777" w:rsidR="00C17DD5" w:rsidRDefault="00C17DD5" w:rsidP="00C17DD5">
      <w:pPr>
        <w:tabs>
          <w:tab w:val="left" w:pos="144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January 2022</w:t>
      </w:r>
    </w:p>
    <w:p w14:paraId="026708C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2557" w14:textId="77777777" w:rsidR="00C17DD5" w:rsidRDefault="00C17DD5" w:rsidP="009139A6">
      <w:r>
        <w:separator/>
      </w:r>
    </w:p>
  </w:endnote>
  <w:endnote w:type="continuationSeparator" w:id="0">
    <w:p w14:paraId="36B1717B" w14:textId="77777777" w:rsidR="00C17DD5" w:rsidRDefault="00C17DD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4C9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420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83E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A15D" w14:textId="77777777" w:rsidR="00C17DD5" w:rsidRDefault="00C17DD5" w:rsidP="009139A6">
      <w:r>
        <w:separator/>
      </w:r>
    </w:p>
  </w:footnote>
  <w:footnote w:type="continuationSeparator" w:id="0">
    <w:p w14:paraId="39DFDED3" w14:textId="77777777" w:rsidR="00C17DD5" w:rsidRDefault="00C17DD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162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42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328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D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17DD5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EB11"/>
  <w15:chartTrackingRefBased/>
  <w15:docId w15:val="{2EE196AF-79E5-4DF8-AE6F-08A7ED91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D5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2023-05-26T14:24:00Z</dcterms:created>
  <dcterms:modified xsi:type="dcterms:W3CDTF">2023-05-26T14:24:00Z</dcterms:modified>
</cp:coreProperties>
</file>