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F6B4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Andrew BYNGGOLD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fl.1498)</w:t>
      </w:r>
    </w:p>
    <w:p w14:paraId="731822D7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of Cromer, Norfolk. </w:t>
      </w:r>
    </w:p>
    <w:p w14:paraId="7FFD8EEF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</w:p>
    <w:p w14:paraId="3D615857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</w:p>
    <w:p w14:paraId="5A86E2A3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 Jul.</w:t>
      </w:r>
      <w:r>
        <w:rPr>
          <w:rFonts w:eastAsia="Times New Roman" w:cs="Times New Roman"/>
          <w:szCs w:val="24"/>
        </w:rPr>
        <w:tab/>
        <w:t>1498</w:t>
      </w:r>
      <w:r>
        <w:rPr>
          <w:rFonts w:eastAsia="Times New Roman" w:cs="Times New Roman"/>
          <w:szCs w:val="24"/>
        </w:rPr>
        <w:tab/>
        <w:t xml:space="preserve">He was a witness of the Will of Robert </w:t>
      </w:r>
      <w:proofErr w:type="spellStart"/>
      <w:r>
        <w:rPr>
          <w:rFonts w:eastAsia="Times New Roman" w:cs="Times New Roman"/>
          <w:szCs w:val="24"/>
        </w:rPr>
        <w:t>Stronge</w:t>
      </w:r>
      <w:proofErr w:type="spellEnd"/>
      <w:r>
        <w:rPr>
          <w:rFonts w:eastAsia="Times New Roman" w:cs="Times New Roman"/>
          <w:szCs w:val="24"/>
        </w:rPr>
        <w:t xml:space="preserve"> of Cromer(q.v.).</w:t>
      </w:r>
    </w:p>
    <w:p w14:paraId="03B169AD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82FB8E3" w14:textId="77777777" w:rsidR="007742C2" w:rsidRDefault="007742C2" w:rsidP="007742C2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ed. Christopher Harper-Bill, pub. </w:t>
      </w:r>
      <w:proofErr w:type="gramStart"/>
      <w:r>
        <w:rPr>
          <w:rFonts w:eastAsia="Times New Roman" w:cs="Times New Roman"/>
          <w:szCs w:val="24"/>
        </w:rPr>
        <w:t>Canterbury  and</w:t>
      </w:r>
      <w:proofErr w:type="gramEnd"/>
      <w:r>
        <w:rPr>
          <w:rFonts w:eastAsia="Times New Roman" w:cs="Times New Roman"/>
          <w:szCs w:val="24"/>
        </w:rPr>
        <w:t xml:space="preserve"> York Society 2000, pp.38-9)</w:t>
      </w:r>
    </w:p>
    <w:p w14:paraId="69D4A84A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</w:p>
    <w:p w14:paraId="1E491832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</w:p>
    <w:p w14:paraId="7531EC8F" w14:textId="77777777" w:rsidR="007742C2" w:rsidRDefault="007742C2" w:rsidP="007742C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 March 2023</w:t>
      </w:r>
    </w:p>
    <w:p w14:paraId="42CF5E8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A0CC" w14:textId="77777777" w:rsidR="007742C2" w:rsidRDefault="007742C2" w:rsidP="009139A6">
      <w:r>
        <w:separator/>
      </w:r>
    </w:p>
  </w:endnote>
  <w:endnote w:type="continuationSeparator" w:id="0">
    <w:p w14:paraId="68E8747B" w14:textId="77777777" w:rsidR="007742C2" w:rsidRDefault="007742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B8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E21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3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A58D" w14:textId="77777777" w:rsidR="007742C2" w:rsidRDefault="007742C2" w:rsidP="009139A6">
      <w:r>
        <w:separator/>
      </w:r>
    </w:p>
  </w:footnote>
  <w:footnote w:type="continuationSeparator" w:id="0">
    <w:p w14:paraId="5525423A" w14:textId="77777777" w:rsidR="007742C2" w:rsidRDefault="007742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97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0A4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A0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2"/>
    <w:rsid w:val="000666E0"/>
    <w:rsid w:val="002510B7"/>
    <w:rsid w:val="005C130B"/>
    <w:rsid w:val="007742C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E4EF"/>
  <w15:chartTrackingRefBased/>
  <w15:docId w15:val="{77354E8D-3C25-474B-8029-C5A5990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2023-03-18T15:14:00Z</dcterms:created>
  <dcterms:modified xsi:type="dcterms:W3CDTF">2023-03-18T15:14:00Z</dcterms:modified>
</cp:coreProperties>
</file>