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6DE" w:rsidRDefault="00E166DE" w:rsidP="00E166DE">
      <w:pPr>
        <w:pStyle w:val="NoSpacing"/>
      </w:pPr>
      <w:r>
        <w:rPr>
          <w:u w:val="single"/>
        </w:rPr>
        <w:t>Margery BYRON</w:t>
      </w:r>
      <w:r>
        <w:t xml:space="preserve">      (fl.1439</w:t>
      </w:r>
      <w:r w:rsidR="001A4C20">
        <w:t>-50</w:t>
      </w:r>
      <w:r>
        <w:t>)</w:t>
      </w:r>
    </w:p>
    <w:p w:rsidR="00E166DE" w:rsidRDefault="00E166DE" w:rsidP="00E166DE">
      <w:pPr>
        <w:pStyle w:val="NoSpacing"/>
      </w:pPr>
    </w:p>
    <w:p w:rsidR="00E166DE" w:rsidRDefault="00E166DE" w:rsidP="00E166DE">
      <w:pPr>
        <w:pStyle w:val="NoSpacing"/>
      </w:pPr>
    </w:p>
    <w:p w:rsidR="001A4C20" w:rsidRDefault="001A4C20" w:rsidP="001A4C20">
      <w:r>
        <w:t xml:space="preserve">= Sir John </w:t>
      </w:r>
      <w:proofErr w:type="gramStart"/>
      <w:r>
        <w:t>Byron(</w:t>
      </w:r>
      <w:proofErr w:type="gramEnd"/>
      <w:r>
        <w:t>fl.1450)(q.v.)    (Peerage 1970 p.439)</w:t>
      </w:r>
    </w:p>
    <w:p w:rsidR="001A4C20" w:rsidRDefault="001A4C20" w:rsidP="001A4C20">
      <w:r>
        <w:t xml:space="preserve">Children </w:t>
      </w:r>
      <w:r>
        <w:tab/>
        <w:t xml:space="preserve">Sir </w:t>
      </w:r>
      <w:proofErr w:type="gramStart"/>
      <w:r>
        <w:t>Nicholas(</w:t>
      </w:r>
      <w:proofErr w:type="gramEnd"/>
      <w:r>
        <w:t xml:space="preserve">q.v.). </w:t>
      </w:r>
      <w:proofErr w:type="gramStart"/>
      <w:r>
        <w:t>(ibid.)</w:t>
      </w:r>
      <w:proofErr w:type="gramEnd"/>
    </w:p>
    <w:p w:rsidR="001A4C20" w:rsidRDefault="001A4C20" w:rsidP="001A4C20">
      <w:r>
        <w:tab/>
        <w:t xml:space="preserve">   </w:t>
      </w:r>
      <w:r>
        <w:tab/>
        <w:t xml:space="preserve">Margaret = 1 Sir Ralph </w:t>
      </w:r>
      <w:proofErr w:type="spellStart"/>
      <w:proofErr w:type="gramStart"/>
      <w:r>
        <w:t>Assheton</w:t>
      </w:r>
      <w:proofErr w:type="spellEnd"/>
      <w:r>
        <w:t>(</w:t>
      </w:r>
      <w:proofErr w:type="gramEnd"/>
      <w:r>
        <w:t>q.v.). (</w:t>
      </w:r>
      <w:proofErr w:type="gramStart"/>
      <w:r>
        <w:t>ibid.pp.580-1</w:t>
      </w:r>
      <w:proofErr w:type="gramEnd"/>
      <w:r>
        <w:t>)</w:t>
      </w:r>
    </w:p>
    <w:p w:rsidR="001A4C20" w:rsidRDefault="001A4C20" w:rsidP="001A4C20">
      <w:r>
        <w:tab/>
        <w:t xml:space="preserve">   </w:t>
      </w:r>
      <w:r>
        <w:tab/>
        <w:t xml:space="preserve">Elizabeth = Sir Thomas </w:t>
      </w:r>
      <w:proofErr w:type="spellStart"/>
      <w:proofErr w:type="gramStart"/>
      <w:r>
        <w:t>Assheton</w:t>
      </w:r>
      <w:proofErr w:type="spellEnd"/>
      <w:r>
        <w:t>(</w:t>
      </w:r>
      <w:proofErr w:type="gramEnd"/>
      <w:r>
        <w:t>q.v.). (H.P.p.25)</w:t>
      </w:r>
    </w:p>
    <w:p w:rsidR="001A4C20" w:rsidRDefault="001A4C20" w:rsidP="001A4C20">
      <w:pPr>
        <w:pStyle w:val="NoSpacing"/>
      </w:pPr>
      <w:r>
        <w:tab/>
        <w:t xml:space="preserve">   </w:t>
      </w:r>
      <w:r>
        <w:tab/>
        <w:t xml:space="preserve">Helen = (1440) Sir Walter </w:t>
      </w:r>
      <w:proofErr w:type="gramStart"/>
      <w:r>
        <w:t>Blount(</w:t>
      </w:r>
      <w:proofErr w:type="gramEnd"/>
      <w:r>
        <w:t>q.v.). (C.N.p.124n)</w:t>
      </w:r>
    </w:p>
    <w:p w:rsidR="00E166DE" w:rsidRDefault="00E166DE" w:rsidP="00E166DE">
      <w:pPr>
        <w:pStyle w:val="NoSpacing"/>
      </w:pPr>
    </w:p>
    <w:p w:rsidR="00E166DE" w:rsidRDefault="00E166DE" w:rsidP="00E166DE">
      <w:pPr>
        <w:pStyle w:val="NoSpacing"/>
      </w:pPr>
    </w:p>
    <w:p w:rsidR="00E166DE" w:rsidRDefault="00E166DE" w:rsidP="00E166DE">
      <w:pPr>
        <w:pStyle w:val="NoSpacing"/>
      </w:pPr>
      <w:r>
        <w:t>23 Mar.1439</w:t>
      </w:r>
      <w:r>
        <w:tab/>
        <w:t xml:space="preserve">Settlement of the action taken against them by Sir Thomas de </w:t>
      </w:r>
      <w:proofErr w:type="spellStart"/>
      <w:proofErr w:type="gramStart"/>
      <w:r>
        <w:t>Radclyf</w:t>
      </w:r>
      <w:proofErr w:type="spellEnd"/>
      <w:r>
        <w:t>(</w:t>
      </w:r>
      <w:proofErr w:type="gramEnd"/>
      <w:r>
        <w:t>q.v.)</w:t>
      </w:r>
    </w:p>
    <w:p w:rsidR="00E166DE" w:rsidRDefault="00E166DE" w:rsidP="00E166DE">
      <w:pPr>
        <w:pStyle w:val="NoSpacing"/>
        <w:ind w:left="1440"/>
      </w:pPr>
      <w:proofErr w:type="gramStart"/>
      <w:r>
        <w:t>and</w:t>
      </w:r>
      <w:proofErr w:type="gramEnd"/>
      <w:r>
        <w:t xml:space="preserve"> Robert Longley(q.v.) over 53 </w:t>
      </w:r>
      <w:proofErr w:type="spellStart"/>
      <w:r>
        <w:t>messuages</w:t>
      </w:r>
      <w:proofErr w:type="spellEnd"/>
      <w:r>
        <w:t xml:space="preserve"> and various lands etc. in Clayton, Manchester and But</w:t>
      </w:r>
      <w:r w:rsidR="001A4C20">
        <w:t xml:space="preserve">terworth, </w:t>
      </w:r>
      <w:r w:rsidR="001A4C20">
        <w:tab/>
        <w:t xml:space="preserve">Lancashire.   </w:t>
      </w:r>
    </w:p>
    <w:p w:rsidR="001A4C20" w:rsidRDefault="001A4C20" w:rsidP="00E166DE">
      <w:pPr>
        <w:pStyle w:val="NoSpacing"/>
        <w:ind w:left="1440"/>
      </w:pPr>
      <w:r>
        <w:t>(http://www.british-history.ac.uk/report.aspx?compid=52568)</w:t>
      </w:r>
    </w:p>
    <w:p w:rsidR="00E166DE" w:rsidRDefault="00E166DE" w:rsidP="00E166DE">
      <w:pPr>
        <w:pStyle w:val="NoSpacing"/>
      </w:pPr>
    </w:p>
    <w:p w:rsidR="00E166DE" w:rsidRDefault="00E166DE" w:rsidP="00E166DE">
      <w:pPr>
        <w:pStyle w:val="NoSpacing"/>
      </w:pPr>
    </w:p>
    <w:p w:rsidR="00E166DE" w:rsidRDefault="001A4C20" w:rsidP="00E166DE">
      <w:pPr>
        <w:pStyle w:val="NoSpacing"/>
      </w:pPr>
      <w:r>
        <w:t>20 October 2013</w:t>
      </w:r>
      <w:bookmarkStart w:id="0" w:name="_GoBack"/>
      <w:bookmarkEnd w:id="0"/>
    </w:p>
    <w:p w:rsidR="00BA4020" w:rsidRPr="00186E49" w:rsidRDefault="001A4C20" w:rsidP="00115448">
      <w:pPr>
        <w:pStyle w:val="NoSpacing"/>
      </w:pPr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6DE" w:rsidRDefault="00E166DE" w:rsidP="00552EBA">
      <w:r>
        <w:separator/>
      </w:r>
    </w:p>
  </w:endnote>
  <w:endnote w:type="continuationSeparator" w:id="0">
    <w:p w:rsidR="00E166DE" w:rsidRDefault="00E166D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A4C20">
      <w:rPr>
        <w:noProof/>
      </w:rPr>
      <w:t>20 October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6DE" w:rsidRDefault="00E166DE" w:rsidP="00552EBA">
      <w:r>
        <w:separator/>
      </w:r>
    </w:p>
  </w:footnote>
  <w:footnote w:type="continuationSeparator" w:id="0">
    <w:p w:rsidR="00E166DE" w:rsidRDefault="00E166D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1A4C20"/>
    <w:rsid w:val="002E357B"/>
    <w:rsid w:val="00552EBA"/>
    <w:rsid w:val="0093365C"/>
    <w:rsid w:val="00C07895"/>
    <w:rsid w:val="00C33865"/>
    <w:rsid w:val="00D45842"/>
    <w:rsid w:val="00D75E0E"/>
    <w:rsid w:val="00E166D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user</cp:lastModifiedBy>
  <cp:revision>2</cp:revision>
  <dcterms:created xsi:type="dcterms:W3CDTF">2012-07-13T16:24:00Z</dcterms:created>
  <dcterms:modified xsi:type="dcterms:W3CDTF">2013-10-20T13:57:00Z</dcterms:modified>
</cp:coreProperties>
</file>