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87" w:rsidRDefault="00A32087" w:rsidP="00A32087">
      <w:pPr>
        <w:pStyle w:val="NoSpacing"/>
      </w:pPr>
      <w:r>
        <w:rPr>
          <w:u w:val="single"/>
        </w:rPr>
        <w:t>John CHAPMAN</w:t>
      </w:r>
      <w:r>
        <w:t xml:space="preserve">       (fl.1419)</w:t>
      </w:r>
    </w:p>
    <w:p w:rsidR="00A32087" w:rsidRDefault="00A32087" w:rsidP="00A32087">
      <w:pPr>
        <w:pStyle w:val="NoSpacing"/>
      </w:pPr>
      <w:r>
        <w:t>of Bristol.  Waxmaker.</w:t>
      </w:r>
    </w:p>
    <w:p w:rsidR="00A32087" w:rsidRDefault="00A32087" w:rsidP="00A32087">
      <w:pPr>
        <w:pStyle w:val="NoSpacing"/>
      </w:pPr>
    </w:p>
    <w:p w:rsidR="00A32087" w:rsidRDefault="00A32087" w:rsidP="00A32087">
      <w:pPr>
        <w:pStyle w:val="NoSpacing"/>
      </w:pPr>
    </w:p>
    <w:p w:rsidR="00A32087" w:rsidRDefault="00A32087" w:rsidP="00A32087">
      <w:pPr>
        <w:pStyle w:val="NoSpacing"/>
      </w:pPr>
      <w:r>
        <w:tab/>
        <w:t>1419</w:t>
      </w:r>
      <w:r>
        <w:tab/>
        <w:t>He was an executor of the Will of Richard Wykyng of Bristol(q.v.).</w:t>
      </w:r>
    </w:p>
    <w:p w:rsidR="00A32087" w:rsidRDefault="00A32087" w:rsidP="00A32087">
      <w:pPr>
        <w:pStyle w:val="NoSpacing"/>
      </w:pPr>
      <w:r>
        <w:tab/>
      </w:r>
      <w:r>
        <w:tab/>
        <w:t>(Wadley p.105)</w:t>
      </w:r>
    </w:p>
    <w:p w:rsidR="00A32087" w:rsidRDefault="00A32087" w:rsidP="00A32087">
      <w:pPr>
        <w:pStyle w:val="NoSpacing"/>
      </w:pPr>
    </w:p>
    <w:p w:rsidR="00A32087" w:rsidRDefault="00A32087" w:rsidP="00A32087">
      <w:pPr>
        <w:pStyle w:val="NoSpacing"/>
      </w:pPr>
    </w:p>
    <w:p w:rsidR="00A32087" w:rsidRDefault="00A32087" w:rsidP="00A32087">
      <w:pPr>
        <w:pStyle w:val="NoSpacing"/>
      </w:pPr>
      <w:r>
        <w:t>18 October 2012</w:t>
      </w:r>
    </w:p>
    <w:p w:rsidR="00BA4020" w:rsidRPr="00186E49" w:rsidRDefault="00A3208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87" w:rsidRDefault="00A32087" w:rsidP="00552EBA">
      <w:r>
        <w:separator/>
      </w:r>
    </w:p>
  </w:endnote>
  <w:endnote w:type="continuationSeparator" w:id="0">
    <w:p w:rsidR="00A32087" w:rsidRDefault="00A3208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32087">
      <w:rPr>
        <w:noProof/>
      </w:rPr>
      <w:t>26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87" w:rsidRDefault="00A32087" w:rsidP="00552EBA">
      <w:r>
        <w:separator/>
      </w:r>
    </w:p>
  </w:footnote>
  <w:footnote w:type="continuationSeparator" w:id="0">
    <w:p w:rsidR="00A32087" w:rsidRDefault="00A3208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3208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2012-10-26T20:45:00Z</dcterms:created>
  <dcterms:modified xsi:type="dcterms:W3CDTF">2012-10-26T20:45:00Z</dcterms:modified>
</cp:coreProperties>
</file>