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BD" w:rsidRDefault="000E3FBD" w:rsidP="000E3FBD">
      <w:pPr>
        <w:pStyle w:val="NoSpacing"/>
      </w:pPr>
      <w:r>
        <w:rPr>
          <w:u w:val="single"/>
        </w:rPr>
        <w:t>John  CONQUEST</w:t>
      </w:r>
      <w:r>
        <w:t xml:space="preserve">       (fl.1429)</w:t>
      </w:r>
    </w:p>
    <w:p w:rsidR="000E3FBD" w:rsidRDefault="000E3FBD" w:rsidP="000E3FBD">
      <w:pPr>
        <w:pStyle w:val="NoSpacing"/>
      </w:pPr>
    </w:p>
    <w:p w:rsidR="000E3FBD" w:rsidRDefault="000E3FBD" w:rsidP="000E3FBD">
      <w:pPr>
        <w:pStyle w:val="NoSpacing"/>
      </w:pPr>
    </w:p>
    <w:p w:rsidR="000E3FBD" w:rsidRDefault="000E3FBD" w:rsidP="000E3FBD">
      <w:pPr>
        <w:pStyle w:val="NoSpacing"/>
      </w:pPr>
      <w:r>
        <w:t xml:space="preserve">  1 Jul.</w:t>
      </w:r>
      <w:r>
        <w:tab/>
        <w:t>1429</w:t>
      </w:r>
      <w:r>
        <w:tab/>
        <w:t>Settlement of the action taken by him and others against John Kyrkeby(q.v.)</w:t>
      </w:r>
    </w:p>
    <w:p w:rsidR="000E3FBD" w:rsidRDefault="000E3FBD" w:rsidP="000E3FBD">
      <w:pPr>
        <w:pStyle w:val="NoSpacing"/>
      </w:pPr>
      <w:r>
        <w:tab/>
      </w:r>
      <w:r>
        <w:tab/>
        <w:t>and his wife, Elizabeth(q.v.), deforciants of a messuage, 8 tofts, 280 acres</w:t>
      </w:r>
    </w:p>
    <w:p w:rsidR="000E3FBD" w:rsidRDefault="000E3FBD" w:rsidP="000E3FBD">
      <w:pPr>
        <w:pStyle w:val="NoSpacing"/>
      </w:pPr>
      <w:r>
        <w:tab/>
      </w:r>
      <w:r>
        <w:tab/>
        <w:t>of land, 16 acres of meadow, 8 acres of pasture and 2s of rent in Kempston</w:t>
      </w:r>
    </w:p>
    <w:p w:rsidR="000E3FBD" w:rsidRDefault="000E3FBD" w:rsidP="000E3FBD">
      <w:pPr>
        <w:pStyle w:val="NoSpacing"/>
      </w:pPr>
      <w:r>
        <w:tab/>
      </w:r>
      <w:r>
        <w:tab/>
        <w:t>Hardwick, Wootton and Wilstead, Bedfordshire.</w:t>
      </w:r>
    </w:p>
    <w:p w:rsidR="000E3FBD" w:rsidRDefault="000E3FBD" w:rsidP="000E3FBD">
      <w:pPr>
        <w:pStyle w:val="NoSpacing"/>
      </w:pPr>
      <w:r>
        <w:tab/>
      </w:r>
      <w:r>
        <w:tab/>
        <w:t>(</w:t>
      </w:r>
      <w:hyperlink r:id="rId7" w:history="1">
        <w:r w:rsidRPr="002E6040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0E3FBD" w:rsidRDefault="000E3FBD" w:rsidP="000E3FBD">
      <w:pPr>
        <w:pStyle w:val="NoSpacing"/>
      </w:pPr>
    </w:p>
    <w:p w:rsidR="000E3FBD" w:rsidRDefault="000E3FBD" w:rsidP="000E3FBD">
      <w:pPr>
        <w:pStyle w:val="NoSpacing"/>
      </w:pPr>
    </w:p>
    <w:p w:rsidR="000E3FBD" w:rsidRDefault="000E3FBD" w:rsidP="000E3FBD">
      <w:pPr>
        <w:pStyle w:val="NoSpacing"/>
      </w:pPr>
      <w:r>
        <w:t>27 April 2012</w:t>
      </w:r>
    </w:p>
    <w:p w:rsidR="00BA4020" w:rsidRPr="00186E49" w:rsidRDefault="000E3FB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BD" w:rsidRDefault="000E3FBD" w:rsidP="00552EBA">
      <w:r>
        <w:separator/>
      </w:r>
    </w:p>
  </w:endnote>
  <w:endnote w:type="continuationSeparator" w:id="0">
    <w:p w:rsidR="000E3FBD" w:rsidRDefault="000E3FB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E3FBD">
      <w:rPr>
        <w:noProof/>
      </w:rPr>
      <w:t>01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BD" w:rsidRDefault="000E3FBD" w:rsidP="00552EBA">
      <w:r>
        <w:separator/>
      </w:r>
    </w:p>
  </w:footnote>
  <w:footnote w:type="continuationSeparator" w:id="0">
    <w:p w:rsidR="000E3FBD" w:rsidRDefault="000E3FB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E3FBD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2012-05-01T20:05:00Z</dcterms:created>
  <dcterms:modified xsi:type="dcterms:W3CDTF">2012-05-01T20:05:00Z</dcterms:modified>
</cp:coreProperties>
</file>