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B5" w:rsidRDefault="00A771B5" w:rsidP="00A771B5">
      <w:pPr>
        <w:pStyle w:val="NoSpacing"/>
      </w:pPr>
      <w:r>
        <w:rPr>
          <w:u w:val="single"/>
        </w:rPr>
        <w:t>Richard FAWLEY</w:t>
      </w:r>
      <w:r>
        <w:t xml:space="preserve">    (fl.1462)</w:t>
      </w:r>
    </w:p>
    <w:p w:rsidR="00A771B5" w:rsidRDefault="00A771B5" w:rsidP="00A771B5">
      <w:pPr>
        <w:pStyle w:val="NoSpacing"/>
      </w:pPr>
      <w:r>
        <w:t>Bursar of King’s College, Cambridge University.</w:t>
      </w:r>
    </w:p>
    <w:p w:rsidR="00A771B5" w:rsidRDefault="00A771B5" w:rsidP="00A771B5">
      <w:pPr>
        <w:pStyle w:val="NoSpacing"/>
      </w:pPr>
    </w:p>
    <w:p w:rsidR="00A771B5" w:rsidRDefault="00A771B5" w:rsidP="00A771B5">
      <w:pPr>
        <w:pStyle w:val="NoSpacing"/>
      </w:pPr>
    </w:p>
    <w:p w:rsidR="00A771B5" w:rsidRDefault="00A771B5" w:rsidP="00A771B5">
      <w:pPr>
        <w:pStyle w:val="NoSpacing"/>
      </w:pPr>
      <w:r>
        <w:t>30 Apr.1462</w:t>
      </w:r>
      <w:r>
        <w:tab/>
        <w:t>He allowed expenses to John Idewyn, Rector of Lessingham(q.v.).</w:t>
      </w:r>
    </w:p>
    <w:p w:rsidR="00A771B5" w:rsidRDefault="00A771B5" w:rsidP="00A771B5">
      <w:pPr>
        <w:pStyle w:val="NoSpacing"/>
      </w:pPr>
      <w:r>
        <w:tab/>
      </w:r>
      <w:r>
        <w:tab/>
        <w:t>(</w:t>
      </w:r>
      <w:hyperlink r:id="rId7" w:history="1">
        <w:r w:rsidRPr="00D0455C">
          <w:rPr>
            <w:rStyle w:val="Hyperlink"/>
          </w:rPr>
          <w:t>www.nationalarchives.gov.uk/A2A</w:t>
        </w:r>
      </w:hyperlink>
      <w:r>
        <w:t xml:space="preserve">  doc.ref. LES/86)</w:t>
      </w:r>
    </w:p>
    <w:p w:rsidR="00A771B5" w:rsidRDefault="00A771B5" w:rsidP="00A771B5">
      <w:pPr>
        <w:pStyle w:val="NoSpacing"/>
      </w:pPr>
      <w:r>
        <w:t>30 Apr.1464</w:t>
      </w:r>
      <w:r>
        <w:tab/>
        <w:t>He gave a receipt for a rent to John Idewyn, Rector of Lessingham.</w:t>
      </w:r>
    </w:p>
    <w:p w:rsidR="00A771B5" w:rsidRDefault="00A771B5" w:rsidP="00A771B5">
      <w:pPr>
        <w:pStyle w:val="NoSpacing"/>
      </w:pPr>
      <w:r>
        <w:tab/>
      </w:r>
      <w:r>
        <w:tab/>
        <w:t>(</w:t>
      </w:r>
      <w:hyperlink r:id="rId8" w:history="1">
        <w:r w:rsidRPr="00D0455C">
          <w:rPr>
            <w:rStyle w:val="Hyperlink"/>
          </w:rPr>
          <w:t>www.nationalarchives.gov.uk/A2A</w:t>
        </w:r>
      </w:hyperlink>
      <w:r>
        <w:t xml:space="preserve">  doc.ref. LES/84)</w:t>
      </w:r>
    </w:p>
    <w:p w:rsidR="00A771B5" w:rsidRDefault="00A771B5" w:rsidP="00A771B5">
      <w:pPr>
        <w:pStyle w:val="NoSpacing"/>
      </w:pPr>
    </w:p>
    <w:p w:rsidR="00A771B5" w:rsidRDefault="00A771B5" w:rsidP="00A771B5">
      <w:pPr>
        <w:pStyle w:val="NoSpacing"/>
      </w:pPr>
    </w:p>
    <w:p w:rsidR="00A771B5" w:rsidRDefault="00A771B5" w:rsidP="00A771B5">
      <w:pPr>
        <w:pStyle w:val="NoSpacing"/>
      </w:pPr>
      <w:r>
        <w:t>8 September 2012</w:t>
      </w:r>
    </w:p>
    <w:p w:rsidR="00BA4020" w:rsidRPr="00186E49" w:rsidRDefault="00A771B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B5" w:rsidRDefault="00A771B5" w:rsidP="00552EBA">
      <w:r>
        <w:separator/>
      </w:r>
    </w:p>
  </w:endnote>
  <w:endnote w:type="continuationSeparator" w:id="0">
    <w:p w:rsidR="00A771B5" w:rsidRDefault="00A771B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771B5">
      <w:rPr>
        <w:noProof/>
      </w:rPr>
      <w:t>15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B5" w:rsidRDefault="00A771B5" w:rsidP="00552EBA">
      <w:r>
        <w:separator/>
      </w:r>
    </w:p>
  </w:footnote>
  <w:footnote w:type="continuationSeparator" w:id="0">
    <w:p w:rsidR="00A771B5" w:rsidRDefault="00A771B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771B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/A2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2012-09-15T20:38:00Z</dcterms:created>
  <dcterms:modified xsi:type="dcterms:W3CDTF">2012-09-15T20:39:00Z</dcterms:modified>
</cp:coreProperties>
</file>