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1F" w:rsidRDefault="00924B1F" w:rsidP="00924B1F">
      <w:pPr>
        <w:pStyle w:val="NoSpacing"/>
      </w:pPr>
      <w:r>
        <w:rPr>
          <w:u w:val="single"/>
        </w:rPr>
        <w:t>Joan GLADEWYNE</w:t>
      </w:r>
      <w:r>
        <w:t xml:space="preserve">       (fl.1399)</w:t>
      </w:r>
    </w:p>
    <w:p w:rsidR="00924B1F" w:rsidRDefault="00924B1F" w:rsidP="00924B1F">
      <w:pPr>
        <w:pStyle w:val="NoSpacing"/>
      </w:pPr>
    </w:p>
    <w:p w:rsidR="00924B1F" w:rsidRDefault="00924B1F" w:rsidP="00924B1F">
      <w:pPr>
        <w:pStyle w:val="NoSpacing"/>
      </w:pPr>
    </w:p>
    <w:p w:rsidR="00924B1F" w:rsidRDefault="00924B1F" w:rsidP="00924B1F">
      <w:pPr>
        <w:pStyle w:val="NoSpacing"/>
      </w:pPr>
      <w:r>
        <w:t>= John(q.v.).  (Essex Fines p.232)</w:t>
      </w:r>
    </w:p>
    <w:p w:rsidR="00924B1F" w:rsidRDefault="00924B1F" w:rsidP="00924B1F">
      <w:pPr>
        <w:pStyle w:val="NoSpacing"/>
      </w:pPr>
    </w:p>
    <w:p w:rsidR="00924B1F" w:rsidRDefault="00924B1F" w:rsidP="00924B1F">
      <w:pPr>
        <w:pStyle w:val="NoSpacing"/>
      </w:pPr>
    </w:p>
    <w:p w:rsidR="00924B1F" w:rsidRDefault="00924B1F" w:rsidP="00924B1F">
      <w:pPr>
        <w:pStyle w:val="NoSpacing"/>
      </w:pPr>
      <w:r>
        <w:t>25 Jun.1399</w:t>
      </w:r>
      <w:r>
        <w:tab/>
        <w:t>Settlement of the action taken against them by Richard Maudeleyn(q.v.)</w:t>
      </w:r>
    </w:p>
    <w:p w:rsidR="00924B1F" w:rsidRDefault="00924B1F" w:rsidP="00924B1F">
      <w:pPr>
        <w:pStyle w:val="NoSpacing"/>
        <w:ind w:left="1440"/>
      </w:pPr>
      <w:r>
        <w:t>and others over a messuage, 200 acres of land and 10 acres of meadow in West Thorndon, East Thondon, Childirdich and Bulvanne, Essex.</w:t>
      </w:r>
    </w:p>
    <w:p w:rsidR="00924B1F" w:rsidRDefault="00924B1F" w:rsidP="00924B1F">
      <w:pPr>
        <w:pStyle w:val="NoSpacing"/>
      </w:pPr>
      <w:r>
        <w:tab/>
      </w:r>
      <w:r>
        <w:tab/>
        <w:t>(ibid.)</w:t>
      </w:r>
    </w:p>
    <w:p w:rsidR="00924B1F" w:rsidRDefault="00924B1F" w:rsidP="00924B1F">
      <w:pPr>
        <w:pStyle w:val="NoSpacing"/>
      </w:pPr>
    </w:p>
    <w:p w:rsidR="00924B1F" w:rsidRDefault="00924B1F" w:rsidP="00924B1F">
      <w:pPr>
        <w:pStyle w:val="NoSpacing"/>
      </w:pPr>
    </w:p>
    <w:p w:rsidR="00924B1F" w:rsidRDefault="00924B1F" w:rsidP="00924B1F">
      <w:pPr>
        <w:pStyle w:val="NoSpacing"/>
      </w:pPr>
    </w:p>
    <w:p w:rsidR="00BA4020" w:rsidRDefault="00924B1F" w:rsidP="00924B1F">
      <w:r>
        <w:t>17 February 2011</w:t>
      </w:r>
    </w:p>
    <w:sectPr w:rsidR="00BA4020" w:rsidSect="00673C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B1F" w:rsidRDefault="00924B1F" w:rsidP="00552EBA">
      <w:pPr>
        <w:spacing w:after="0" w:line="240" w:lineRule="auto"/>
      </w:pPr>
      <w:r>
        <w:separator/>
      </w:r>
    </w:p>
  </w:endnote>
  <w:endnote w:type="continuationSeparator" w:id="0">
    <w:p w:rsidR="00924B1F" w:rsidRDefault="00924B1F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924B1F">
        <w:rPr>
          <w:noProof/>
        </w:rPr>
        <w:t>13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B1F" w:rsidRDefault="00924B1F" w:rsidP="00552EBA">
      <w:pPr>
        <w:spacing w:after="0" w:line="240" w:lineRule="auto"/>
      </w:pPr>
      <w:r>
        <w:separator/>
      </w:r>
    </w:p>
  </w:footnote>
  <w:footnote w:type="continuationSeparator" w:id="0">
    <w:p w:rsidR="00924B1F" w:rsidRDefault="00924B1F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73CF9"/>
    <w:rsid w:val="00924B1F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2011-04-13T21:57:00Z</dcterms:created>
  <dcterms:modified xsi:type="dcterms:W3CDTF">2011-04-13T21:58:00Z</dcterms:modified>
</cp:coreProperties>
</file>