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BF" w:rsidRDefault="003B32BF" w:rsidP="003B32BF">
      <w:pPr>
        <w:pStyle w:val="NoSpacing"/>
      </w:pPr>
      <w:r>
        <w:rPr>
          <w:u w:val="single"/>
        </w:rPr>
        <w:t>Thomas GOD</w:t>
      </w:r>
      <w:r>
        <w:t xml:space="preserve">         (fl.1420)</w:t>
      </w:r>
    </w:p>
    <w:p w:rsidR="003B32BF" w:rsidRDefault="003B32BF" w:rsidP="003B32BF">
      <w:pPr>
        <w:pStyle w:val="NoSpacing"/>
      </w:pPr>
      <w:r>
        <w:t>Chaplain.</w:t>
      </w:r>
    </w:p>
    <w:p w:rsidR="003B32BF" w:rsidRDefault="003B32BF" w:rsidP="003B32BF">
      <w:pPr>
        <w:pStyle w:val="NoSpacing"/>
      </w:pPr>
    </w:p>
    <w:p w:rsidR="003B32BF" w:rsidRDefault="003B32BF" w:rsidP="003B32BF">
      <w:pPr>
        <w:pStyle w:val="NoSpacing"/>
      </w:pPr>
    </w:p>
    <w:p w:rsidR="003B32BF" w:rsidRDefault="003B32BF" w:rsidP="003B32BF">
      <w:pPr>
        <w:pStyle w:val="NoSpacing"/>
      </w:pPr>
      <w:r>
        <w:t xml:space="preserve">  3 Feb.1420</w:t>
      </w:r>
      <w:r>
        <w:tab/>
        <w:t>Settlement of the action taken by him and John Faukes(q.v.) against William</w:t>
      </w:r>
    </w:p>
    <w:p w:rsidR="003B32BF" w:rsidRDefault="003B32BF" w:rsidP="003B32BF">
      <w:pPr>
        <w:pStyle w:val="NoSpacing"/>
      </w:pPr>
      <w:r>
        <w:tab/>
      </w:r>
      <w:r>
        <w:tab/>
        <w:t xml:space="preserve">Harwedon(q.v.) and his wife, Margery(q.v.), deforciants of the manor of </w:t>
      </w:r>
    </w:p>
    <w:p w:rsidR="003B32BF" w:rsidRDefault="003B32BF" w:rsidP="003B32BF">
      <w:pPr>
        <w:pStyle w:val="NoSpacing"/>
      </w:pPr>
      <w:r>
        <w:tab/>
      </w:r>
      <w:r>
        <w:tab/>
        <w:t>Plumpton and various lands and rents in parts of Northamptonshire.</w:t>
      </w:r>
    </w:p>
    <w:p w:rsidR="003B32BF" w:rsidRDefault="003B32BF" w:rsidP="003B32BF">
      <w:pPr>
        <w:pStyle w:val="NoSpacing"/>
      </w:pPr>
      <w:r>
        <w:tab/>
      </w:r>
      <w:r>
        <w:tab/>
        <w:t>(</w:t>
      </w:r>
      <w:hyperlink r:id="rId7" w:history="1">
        <w:r w:rsidRPr="00A24786">
          <w:rPr>
            <w:rStyle w:val="Hyperlink"/>
          </w:rPr>
          <w:t>www.medievalgenealogy.org.uk/fines/abstracts/CP_25_1_179_92.shtml</w:t>
        </w:r>
      </w:hyperlink>
      <w:r>
        <w:t>)</w:t>
      </w:r>
    </w:p>
    <w:p w:rsidR="003B32BF" w:rsidRDefault="003B32BF" w:rsidP="003B32BF">
      <w:pPr>
        <w:pStyle w:val="NoSpacing"/>
      </w:pPr>
    </w:p>
    <w:p w:rsidR="003B32BF" w:rsidRDefault="003B32BF" w:rsidP="003B32BF">
      <w:pPr>
        <w:pStyle w:val="NoSpacing"/>
      </w:pPr>
    </w:p>
    <w:p w:rsidR="003B32BF" w:rsidRDefault="003B32BF" w:rsidP="003B32BF">
      <w:pPr>
        <w:pStyle w:val="NoSpacing"/>
      </w:pPr>
      <w:r>
        <w:t>1 January 2013</w:t>
      </w:r>
    </w:p>
    <w:p w:rsidR="00BA4020" w:rsidRPr="00186E49" w:rsidRDefault="003B32B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BF" w:rsidRDefault="003B32BF" w:rsidP="00552EBA">
      <w:r>
        <w:separator/>
      </w:r>
    </w:p>
  </w:endnote>
  <w:endnote w:type="continuationSeparator" w:id="0">
    <w:p w:rsidR="003B32BF" w:rsidRDefault="003B32B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B32BF">
      <w:rPr>
        <w:noProof/>
      </w:rPr>
      <w:t>05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BF" w:rsidRDefault="003B32BF" w:rsidP="00552EBA">
      <w:r>
        <w:separator/>
      </w:r>
    </w:p>
  </w:footnote>
  <w:footnote w:type="continuationSeparator" w:id="0">
    <w:p w:rsidR="003B32BF" w:rsidRDefault="003B32B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B32B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2013-01-05T20:38:00Z</dcterms:created>
  <dcterms:modified xsi:type="dcterms:W3CDTF">2013-01-05T20:39:00Z</dcterms:modified>
</cp:coreProperties>
</file>