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C1" w:rsidRDefault="006A3CC1" w:rsidP="006A3CC1">
      <w:pPr>
        <w:pStyle w:val="NoSpacing"/>
      </w:pPr>
      <w:r>
        <w:rPr>
          <w:u w:val="single"/>
        </w:rPr>
        <w:t>John GODELOK</w:t>
      </w:r>
      <w:r>
        <w:t xml:space="preserve">     (fl.1418)</w:t>
      </w:r>
    </w:p>
    <w:p w:rsidR="006A3CC1" w:rsidRDefault="006A3CC1" w:rsidP="006A3CC1">
      <w:pPr>
        <w:pStyle w:val="NoSpacing"/>
      </w:pPr>
      <w:r>
        <w:t>Chaplain.</w:t>
      </w:r>
    </w:p>
    <w:p w:rsidR="006A3CC1" w:rsidRDefault="006A3CC1" w:rsidP="006A3CC1">
      <w:pPr>
        <w:pStyle w:val="NoSpacing"/>
      </w:pPr>
    </w:p>
    <w:p w:rsidR="006A3CC1" w:rsidRDefault="006A3CC1" w:rsidP="006A3CC1">
      <w:pPr>
        <w:pStyle w:val="NoSpacing"/>
      </w:pPr>
    </w:p>
    <w:p w:rsidR="006A3CC1" w:rsidRDefault="006A3CC1" w:rsidP="006A3CC1">
      <w:pPr>
        <w:pStyle w:val="NoSpacing"/>
      </w:pPr>
      <w:r>
        <w:t xml:space="preserve">  5 Apr.1418</w:t>
      </w:r>
      <w:r>
        <w:tab/>
        <w:t>Quitclaim by him and others of certain lands, meadows, woods etc.</w:t>
      </w:r>
    </w:p>
    <w:p w:rsidR="006A3CC1" w:rsidRDefault="006A3CC1" w:rsidP="006A3CC1">
      <w:pPr>
        <w:pStyle w:val="NoSpacing"/>
      </w:pPr>
      <w:r>
        <w:tab/>
      </w:r>
      <w:r>
        <w:tab/>
        <w:t>in Milton, Northamptonshire, to Richard Wyttelbury(q.v.).</w:t>
      </w:r>
    </w:p>
    <w:p w:rsidR="006A3CC1" w:rsidRDefault="006A3CC1" w:rsidP="006A3CC1">
      <w:pPr>
        <w:pStyle w:val="NoSpacing"/>
      </w:pPr>
      <w:r>
        <w:tab/>
      </w:r>
      <w:r>
        <w:tab/>
        <w:t>(</w:t>
      </w:r>
      <w:hyperlink r:id="rId6" w:history="1">
        <w:r w:rsidRPr="001B3779">
          <w:rPr>
            <w:rStyle w:val="Hyperlink"/>
          </w:rPr>
          <w:t>www.nationalarchives.gov.uk/A2A</w:t>
        </w:r>
      </w:hyperlink>
      <w:r>
        <w:t xml:space="preserve">  ref. F(M) Charter/1406)</w:t>
      </w:r>
    </w:p>
    <w:p w:rsidR="006A3CC1" w:rsidRDefault="006A3CC1" w:rsidP="006A3CC1">
      <w:pPr>
        <w:pStyle w:val="NoSpacing"/>
      </w:pPr>
    </w:p>
    <w:p w:rsidR="006A3CC1" w:rsidRDefault="006A3CC1" w:rsidP="006A3CC1">
      <w:pPr>
        <w:pStyle w:val="NoSpacing"/>
      </w:pPr>
    </w:p>
    <w:p w:rsidR="006A3CC1" w:rsidRDefault="006A3CC1" w:rsidP="006A3CC1">
      <w:pPr>
        <w:pStyle w:val="NoSpacing"/>
      </w:pPr>
    </w:p>
    <w:p w:rsidR="006A3CC1" w:rsidRDefault="006A3CC1" w:rsidP="006A3CC1">
      <w:pPr>
        <w:pStyle w:val="NoSpacing"/>
      </w:pPr>
      <w:r>
        <w:t>18 April 2011</w:t>
      </w:r>
    </w:p>
    <w:p w:rsidR="00BA4020" w:rsidRDefault="006A3CC1"/>
    <w:sectPr w:rsidR="00BA4020" w:rsidSect="00177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CC1" w:rsidRDefault="006A3CC1" w:rsidP="00552EBA">
      <w:pPr>
        <w:spacing w:after="0" w:line="240" w:lineRule="auto"/>
      </w:pPr>
      <w:r>
        <w:separator/>
      </w:r>
    </w:p>
  </w:endnote>
  <w:endnote w:type="continuationSeparator" w:id="0">
    <w:p w:rsidR="006A3CC1" w:rsidRDefault="006A3CC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A3CC1">
        <w:rPr>
          <w:noProof/>
        </w:rPr>
        <w:t>19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CC1" w:rsidRDefault="006A3CC1" w:rsidP="00552EBA">
      <w:pPr>
        <w:spacing w:after="0" w:line="240" w:lineRule="auto"/>
      </w:pPr>
      <w:r>
        <w:separator/>
      </w:r>
    </w:p>
  </w:footnote>
  <w:footnote w:type="continuationSeparator" w:id="0">
    <w:p w:rsidR="006A3CC1" w:rsidRDefault="006A3CC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7701F"/>
    <w:rsid w:val="00552EBA"/>
    <w:rsid w:val="006A3CC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3C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ionalarchives.gov.uk/A2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2011-04-19T22:02:00Z</dcterms:created>
  <dcterms:modified xsi:type="dcterms:W3CDTF">2011-04-19T22:02:00Z</dcterms:modified>
</cp:coreProperties>
</file>