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95" w:rsidRDefault="00033C95" w:rsidP="00033C95">
      <w:pPr>
        <w:pStyle w:val="NoSpacing"/>
      </w:pPr>
      <w:r>
        <w:rPr>
          <w:u w:val="single"/>
        </w:rPr>
        <w:t>Thomas GODESTON</w:t>
      </w:r>
      <w:r>
        <w:t xml:space="preserve">    (fl.1399)</w:t>
      </w:r>
    </w:p>
    <w:p w:rsidR="00033C95" w:rsidRDefault="00033C95" w:rsidP="00033C95">
      <w:pPr>
        <w:pStyle w:val="NoSpacing"/>
      </w:pPr>
      <w:proofErr w:type="gramStart"/>
      <w:r>
        <w:t>of</w:t>
      </w:r>
      <w:proofErr w:type="gramEnd"/>
      <w:r>
        <w:t xml:space="preserve"> Essex.</w:t>
      </w:r>
    </w:p>
    <w:p w:rsidR="00033C95" w:rsidRDefault="00033C95" w:rsidP="00033C95">
      <w:pPr>
        <w:pStyle w:val="NoSpacing"/>
      </w:pPr>
    </w:p>
    <w:p w:rsidR="00033C95" w:rsidRDefault="00033C95" w:rsidP="00033C95">
      <w:pPr>
        <w:pStyle w:val="NoSpacing"/>
      </w:pPr>
    </w:p>
    <w:p w:rsidR="00061341" w:rsidRDefault="00061341" w:rsidP="00061341">
      <w:pPr>
        <w:pStyle w:val="NoSpacing"/>
        <w:ind w:left="1440" w:hanging="1440"/>
      </w:pPr>
      <w:r>
        <w:t>21 Nov.1399</w:t>
      </w:r>
      <w:r>
        <w:tab/>
        <w:t xml:space="preserve">He was appointed </w:t>
      </w:r>
      <w:proofErr w:type="spellStart"/>
      <w:r>
        <w:t>alnager</w:t>
      </w:r>
      <w:proofErr w:type="spellEnd"/>
      <w:r>
        <w:t xml:space="preserve"> in Essex.  </w:t>
      </w:r>
      <w:r>
        <w:tab/>
        <w:t>(C.F.R. 1399-1405 p.45)</w:t>
      </w:r>
    </w:p>
    <w:p w:rsidR="00033C95" w:rsidRDefault="00033C95" w:rsidP="00033C95">
      <w:pPr>
        <w:pStyle w:val="NoSpacing"/>
      </w:pPr>
      <w:r>
        <w:t>24 Nov.1399</w:t>
      </w:r>
      <w:r>
        <w:tab/>
        <w:t xml:space="preserve">He and Thomas </w:t>
      </w:r>
      <w:proofErr w:type="spellStart"/>
      <w:proofErr w:type="gramStart"/>
      <w:r>
        <w:t>Godeston</w:t>
      </w:r>
      <w:proofErr w:type="spellEnd"/>
      <w:r>
        <w:t>(</w:t>
      </w:r>
      <w:proofErr w:type="gramEnd"/>
      <w:r>
        <w:t xml:space="preserve">q.v.) were </w:t>
      </w:r>
      <w:proofErr w:type="spellStart"/>
      <w:r>
        <w:t>mainpernors</w:t>
      </w:r>
      <w:proofErr w:type="spellEnd"/>
      <w:r>
        <w:t xml:space="preserve"> for John </w:t>
      </w:r>
      <w:proofErr w:type="spellStart"/>
      <w:r>
        <w:t>Dorward</w:t>
      </w:r>
      <w:proofErr w:type="spellEnd"/>
      <w:r>
        <w:t>(q.v.).</w:t>
      </w:r>
    </w:p>
    <w:p w:rsidR="00033C95" w:rsidRDefault="00033C95" w:rsidP="00033C95">
      <w:pPr>
        <w:pStyle w:val="NoSpacing"/>
      </w:pPr>
      <w:r>
        <w:tab/>
      </w:r>
      <w:r>
        <w:tab/>
        <w:t>(C.F.R. 1399-1405 p.28)</w:t>
      </w:r>
    </w:p>
    <w:p w:rsidR="00392EE3" w:rsidRDefault="00392EE3" w:rsidP="00392EE3">
      <w:pPr>
        <w:pStyle w:val="NoSpacing"/>
        <w:ind w:left="1440" w:hanging="1440"/>
      </w:pPr>
      <w:r>
        <w:t>17 Dec.1399</w:t>
      </w:r>
      <w:r>
        <w:tab/>
        <w:t xml:space="preserve">He was appointed </w:t>
      </w:r>
      <w:proofErr w:type="spellStart"/>
      <w:r>
        <w:t>alnager</w:t>
      </w:r>
      <w:proofErr w:type="spellEnd"/>
      <w:r>
        <w:t xml:space="preserve"> of cloths for sale in Essex.</w:t>
      </w:r>
    </w:p>
    <w:p w:rsidR="00392EE3" w:rsidRDefault="00392EE3" w:rsidP="00392EE3">
      <w:pPr>
        <w:pStyle w:val="NoSpacing"/>
      </w:pPr>
      <w:r>
        <w:t xml:space="preserve">   </w:t>
      </w:r>
      <w:r>
        <w:tab/>
      </w:r>
      <w:r>
        <w:tab/>
        <w:t>(C.F.R. 1399-1405 p.38)</w:t>
      </w:r>
    </w:p>
    <w:p w:rsidR="004D2DBA" w:rsidRDefault="004D2DBA" w:rsidP="00392EE3">
      <w:pPr>
        <w:pStyle w:val="NoSpacing"/>
      </w:pPr>
      <w:r>
        <w:t xml:space="preserve">         1401-2</w:t>
      </w:r>
      <w:r>
        <w:tab/>
        <w:t xml:space="preserve">He was a Bailiff of Colchester, with John </w:t>
      </w:r>
      <w:proofErr w:type="spellStart"/>
      <w:proofErr w:type="gramStart"/>
      <w:r>
        <w:t>Seburgh</w:t>
      </w:r>
      <w:proofErr w:type="spellEnd"/>
      <w:r>
        <w:t>(</w:t>
      </w:r>
      <w:proofErr w:type="gramEnd"/>
      <w:r>
        <w:t>q.v.).</w:t>
      </w:r>
    </w:p>
    <w:p w:rsidR="004D2DBA" w:rsidRDefault="004D2DBA" w:rsidP="00392EE3">
      <w:pPr>
        <w:pStyle w:val="NoSpacing"/>
      </w:pPr>
      <w:r>
        <w:tab/>
      </w:r>
      <w:r>
        <w:tab/>
        <w:t>(“The Red Parchment Book of Colchester” p.86)</w:t>
      </w:r>
    </w:p>
    <w:p w:rsidR="00033C95" w:rsidRDefault="00033C95" w:rsidP="00033C95">
      <w:pPr>
        <w:pStyle w:val="NoSpacing"/>
      </w:pPr>
    </w:p>
    <w:p w:rsidR="00033C95" w:rsidRDefault="00033C95" w:rsidP="00033C95">
      <w:pPr>
        <w:pStyle w:val="NoSpacing"/>
      </w:pPr>
    </w:p>
    <w:p w:rsidR="00033C95" w:rsidRDefault="00061341" w:rsidP="00033C95">
      <w:pPr>
        <w:pStyle w:val="NoSpacing"/>
      </w:pPr>
      <w:r>
        <w:t>21 September 2012</w:t>
      </w:r>
    </w:p>
    <w:p w:rsidR="004D2DBA" w:rsidRDefault="004D2DBA" w:rsidP="00033C95">
      <w:pPr>
        <w:pStyle w:val="NoSpacing"/>
      </w:pPr>
      <w:r>
        <w:t>13 April 2014</w:t>
      </w:r>
      <w:bookmarkStart w:id="0" w:name="_GoBack"/>
      <w:bookmarkEnd w:id="0"/>
    </w:p>
    <w:p w:rsidR="00BA4020" w:rsidRDefault="004D2DBA"/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95" w:rsidRDefault="00033C95" w:rsidP="00552EBA">
      <w:pPr>
        <w:spacing w:after="0" w:line="240" w:lineRule="auto"/>
      </w:pPr>
      <w:r>
        <w:separator/>
      </w:r>
    </w:p>
  </w:endnote>
  <w:endnote w:type="continuationSeparator" w:id="0">
    <w:p w:rsidR="00033C95" w:rsidRDefault="00033C9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033C95">
      <w:fldChar w:fldCharType="begin"/>
    </w:r>
    <w:r w:rsidR="00033C95">
      <w:instrText xml:space="preserve"> DATE \@ "dd MMMM yyyy" </w:instrText>
    </w:r>
    <w:r w:rsidR="00033C95">
      <w:fldChar w:fldCharType="separate"/>
    </w:r>
    <w:r w:rsidR="004D2DBA">
      <w:rPr>
        <w:noProof/>
      </w:rPr>
      <w:t>13 April 2014</w:t>
    </w:r>
    <w:r w:rsidR="00033C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95" w:rsidRDefault="00033C95" w:rsidP="00552EBA">
      <w:pPr>
        <w:spacing w:after="0" w:line="240" w:lineRule="auto"/>
      </w:pPr>
      <w:r>
        <w:separator/>
      </w:r>
    </w:p>
  </w:footnote>
  <w:footnote w:type="continuationSeparator" w:id="0">
    <w:p w:rsidR="00033C95" w:rsidRDefault="00033C9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33C95"/>
    <w:rsid w:val="00061341"/>
    <w:rsid w:val="00175804"/>
    <w:rsid w:val="00392EE3"/>
    <w:rsid w:val="004D2DBA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4</cp:revision>
  <dcterms:created xsi:type="dcterms:W3CDTF">2011-12-05T19:48:00Z</dcterms:created>
  <dcterms:modified xsi:type="dcterms:W3CDTF">2014-04-13T20:52:00Z</dcterms:modified>
</cp:coreProperties>
</file>