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14" w:rsidRDefault="00CC1414" w:rsidP="00CC1414">
      <w:pPr>
        <w:pStyle w:val="NoSpacing"/>
      </w:pPr>
      <w:r>
        <w:rPr>
          <w:u w:val="single"/>
        </w:rPr>
        <w:t>Thomas HAMPTON</w:t>
      </w:r>
      <w:r>
        <w:t xml:space="preserve">     (fl.1400)</w:t>
      </w:r>
    </w:p>
    <w:p w:rsidR="00CC1414" w:rsidRDefault="00CC1414" w:rsidP="00CC1414">
      <w:pPr>
        <w:pStyle w:val="NoSpacing"/>
      </w:pPr>
      <w:r>
        <w:t>Parson of the church of Shelve, in the diocese of Worcester.</w:t>
      </w:r>
    </w:p>
    <w:p w:rsidR="00CC1414" w:rsidRDefault="00CC1414" w:rsidP="00CC1414">
      <w:pPr>
        <w:pStyle w:val="NoSpacing"/>
      </w:pPr>
    </w:p>
    <w:p w:rsidR="00CC1414" w:rsidRDefault="00CC1414" w:rsidP="00CC1414">
      <w:pPr>
        <w:pStyle w:val="NoSpacing"/>
      </w:pPr>
    </w:p>
    <w:p w:rsidR="00CC1414" w:rsidRDefault="00CC1414" w:rsidP="00CC1414">
      <w:pPr>
        <w:pStyle w:val="NoSpacing"/>
      </w:pPr>
      <w:r>
        <w:t>29 Mar.1400</w:t>
      </w:r>
      <w:r>
        <w:tab/>
        <w:t>He was presented to the Vicarage of Feckenham, in exchange with</w:t>
      </w:r>
    </w:p>
    <w:p w:rsidR="00CC1414" w:rsidRDefault="00CC1414" w:rsidP="00CC1414">
      <w:pPr>
        <w:pStyle w:val="NoSpacing"/>
      </w:pPr>
      <w:r>
        <w:tab/>
      </w:r>
      <w:r>
        <w:tab/>
        <w:t>Richard Kirkeby(q.v.).   (C.P.R.1399-1401 p.248)</w:t>
      </w:r>
    </w:p>
    <w:p w:rsidR="00CC1414" w:rsidRDefault="00CC1414" w:rsidP="00CC1414">
      <w:pPr>
        <w:pStyle w:val="NoSpacing"/>
      </w:pPr>
    </w:p>
    <w:p w:rsidR="00CC1414" w:rsidRDefault="00CC1414" w:rsidP="00CC1414">
      <w:pPr>
        <w:pStyle w:val="NoSpacing"/>
      </w:pPr>
    </w:p>
    <w:p w:rsidR="00CC1414" w:rsidRDefault="00CC1414" w:rsidP="00CC1414">
      <w:pPr>
        <w:pStyle w:val="NoSpacing"/>
      </w:pPr>
    </w:p>
    <w:p w:rsidR="00BA4020" w:rsidRDefault="00CC1414" w:rsidP="00CC1414">
      <w:r>
        <w:t>14 February 2011</w:t>
      </w:r>
    </w:p>
    <w:sectPr w:rsidR="00BA4020" w:rsidSect="00583D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414" w:rsidRDefault="00CC1414" w:rsidP="00552EBA">
      <w:pPr>
        <w:spacing w:after="0" w:line="240" w:lineRule="auto"/>
      </w:pPr>
      <w:r>
        <w:separator/>
      </w:r>
    </w:p>
  </w:endnote>
  <w:endnote w:type="continuationSeparator" w:id="0">
    <w:p w:rsidR="00CC1414" w:rsidRDefault="00CC1414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CC1414">
        <w:rPr>
          <w:noProof/>
        </w:rPr>
        <w:t>25 February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414" w:rsidRDefault="00CC1414" w:rsidP="00552EBA">
      <w:pPr>
        <w:spacing w:after="0" w:line="240" w:lineRule="auto"/>
      </w:pPr>
      <w:r>
        <w:separator/>
      </w:r>
    </w:p>
  </w:footnote>
  <w:footnote w:type="continuationSeparator" w:id="0">
    <w:p w:rsidR="00CC1414" w:rsidRDefault="00CC1414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583D17"/>
    <w:rsid w:val="00C33865"/>
    <w:rsid w:val="00CC1414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2011-02-25T21:56:00Z</dcterms:created>
  <dcterms:modified xsi:type="dcterms:W3CDTF">2011-02-25T21:57:00Z</dcterms:modified>
</cp:coreProperties>
</file>