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u w:val="single"/>
          <w:lang w:eastAsia="en-GB"/>
        </w:rPr>
        <w:t>Henry HEESHAM</w:t>
      </w:r>
      <w:r>
        <w:rPr>
          <w:rFonts w:eastAsia="Times New Roman"/>
          <w:color w:val="000000"/>
          <w:lang w:eastAsia="en-GB"/>
        </w:rPr>
        <w:t xml:space="preserve">     (fl.1455)</w:t>
      </w: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13 Jul.1455</w:t>
      </w:r>
      <w:r>
        <w:rPr>
          <w:rFonts w:eastAsia="Times New Roman"/>
          <w:color w:val="000000"/>
          <w:lang w:eastAsia="en-GB"/>
        </w:rPr>
        <w:tab/>
        <w:t xml:space="preserve">He was one of those to whom John </w:t>
      </w:r>
      <w:proofErr w:type="spellStart"/>
      <w:proofErr w:type="gramStart"/>
      <w:r>
        <w:rPr>
          <w:rFonts w:eastAsia="Times New Roman"/>
          <w:color w:val="000000"/>
          <w:lang w:eastAsia="en-GB"/>
        </w:rPr>
        <w:t>Wittilbury</w:t>
      </w:r>
      <w:proofErr w:type="spellEnd"/>
      <w:r>
        <w:rPr>
          <w:rFonts w:eastAsia="Times New Roman"/>
          <w:color w:val="000000"/>
          <w:lang w:eastAsia="en-GB"/>
        </w:rPr>
        <w:t>(</w:t>
      </w:r>
      <w:proofErr w:type="gramEnd"/>
      <w:r>
        <w:rPr>
          <w:rFonts w:eastAsia="Times New Roman"/>
          <w:color w:val="000000"/>
          <w:lang w:eastAsia="en-GB"/>
        </w:rPr>
        <w:t>q.v.) granted his manors of</w:t>
      </w: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ab/>
      </w:r>
      <w:r w:rsidRPr="00E86E8B">
        <w:rPr>
          <w:rFonts w:eastAsia="Times New Roman"/>
          <w:color w:val="000000"/>
          <w:lang w:eastAsia="en-GB"/>
        </w:rPr>
        <w:t xml:space="preserve">Milton and </w:t>
      </w:r>
      <w:proofErr w:type="spellStart"/>
      <w:r w:rsidRPr="00E86E8B">
        <w:rPr>
          <w:rFonts w:eastAsia="Times New Roman"/>
          <w:color w:val="000000"/>
          <w:lang w:eastAsia="en-GB"/>
        </w:rPr>
        <w:t>Marham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, and all other his lands, etc. in Milton, </w:t>
      </w:r>
      <w:proofErr w:type="spellStart"/>
      <w:r w:rsidRPr="00E86E8B">
        <w:rPr>
          <w:rFonts w:eastAsia="Times New Roman"/>
          <w:color w:val="000000"/>
          <w:lang w:eastAsia="en-GB"/>
        </w:rPr>
        <w:t>Marham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, </w:t>
      </w:r>
      <w:proofErr w:type="spellStart"/>
      <w:r w:rsidRPr="00E86E8B">
        <w:rPr>
          <w:rFonts w:eastAsia="Times New Roman"/>
          <w:color w:val="000000"/>
          <w:lang w:eastAsia="en-GB"/>
        </w:rPr>
        <w:t>Castre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, Thorpe, </w:t>
      </w:r>
      <w:proofErr w:type="spellStart"/>
      <w:r w:rsidRPr="00E86E8B">
        <w:rPr>
          <w:rFonts w:eastAsia="Times New Roman"/>
          <w:color w:val="000000"/>
          <w:lang w:eastAsia="en-GB"/>
        </w:rPr>
        <w:t>Paston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, </w:t>
      </w:r>
      <w:proofErr w:type="spellStart"/>
      <w:r w:rsidRPr="00E86E8B">
        <w:rPr>
          <w:rFonts w:eastAsia="Times New Roman"/>
          <w:color w:val="000000"/>
          <w:lang w:eastAsia="en-GB"/>
        </w:rPr>
        <w:t>Wiryngton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 [</w:t>
      </w:r>
      <w:proofErr w:type="spellStart"/>
      <w:r w:rsidRPr="00E86E8B">
        <w:rPr>
          <w:rFonts w:eastAsia="Times New Roman"/>
          <w:color w:val="000000"/>
          <w:lang w:eastAsia="en-GB"/>
        </w:rPr>
        <w:t>Werrington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] and elsewhere in Northamptonshire, with the </w:t>
      </w:r>
      <w:proofErr w:type="spellStart"/>
      <w:r w:rsidRPr="00E86E8B">
        <w:rPr>
          <w:rFonts w:eastAsia="Times New Roman"/>
          <w:color w:val="000000"/>
          <w:lang w:eastAsia="en-GB"/>
        </w:rPr>
        <w:t>advowson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 of </w:t>
      </w:r>
      <w:proofErr w:type="spellStart"/>
      <w:r w:rsidRPr="00E86E8B">
        <w:rPr>
          <w:rFonts w:eastAsia="Times New Roman"/>
          <w:color w:val="000000"/>
          <w:lang w:eastAsia="en-GB"/>
        </w:rPr>
        <w:t>Marham</w:t>
      </w:r>
      <w:proofErr w:type="spellEnd"/>
      <w:r w:rsidRPr="00E86E8B">
        <w:rPr>
          <w:rFonts w:eastAsia="Times New Roman"/>
          <w:color w:val="000000"/>
          <w:lang w:eastAsia="en-GB"/>
        </w:rPr>
        <w:t xml:space="preserve"> church</w:t>
      </w:r>
      <w:r>
        <w:rPr>
          <w:rFonts w:eastAsia="Times New Roman"/>
          <w:color w:val="000000"/>
          <w:lang w:eastAsia="en-GB"/>
        </w:rPr>
        <w:t>.</w:t>
      </w: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ab/>
        <w:t>(</w:t>
      </w:r>
      <w:hyperlink r:id="rId6" w:history="1">
        <w:r w:rsidRPr="00352300">
          <w:rPr>
            <w:rStyle w:val="Hyperlink"/>
            <w:rFonts w:eastAsia="Times New Roman"/>
            <w:lang w:eastAsia="en-GB"/>
          </w:rPr>
          <w:t>www.nationalarchives.gov.uk/A2A</w:t>
        </w:r>
      </w:hyperlink>
      <w:r>
        <w:rPr>
          <w:rFonts w:eastAsia="Times New Roman"/>
          <w:color w:val="000000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lang w:eastAsia="en-GB"/>
        </w:rPr>
        <w:t>ref.F</w:t>
      </w:r>
      <w:proofErr w:type="spellEnd"/>
      <w:r>
        <w:rPr>
          <w:rFonts w:eastAsia="Times New Roman"/>
          <w:color w:val="000000"/>
          <w:lang w:eastAsia="en-GB"/>
        </w:rPr>
        <w:t>(</w:t>
      </w:r>
      <w:proofErr w:type="gramEnd"/>
      <w:r>
        <w:rPr>
          <w:rFonts w:eastAsia="Times New Roman"/>
          <w:color w:val="000000"/>
          <w:lang w:eastAsia="en-GB"/>
        </w:rPr>
        <w:t>M) Charter/1411)</w:t>
      </w: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</w:p>
    <w:p w:rsidR="00C40EEE" w:rsidRDefault="00C40EEE" w:rsidP="00C40EEE">
      <w:pPr>
        <w:pStyle w:val="NoSpacing"/>
        <w:ind w:left="1440" w:hanging="1440"/>
        <w:rPr>
          <w:rFonts w:eastAsia="Times New Roman"/>
          <w:color w:val="000000"/>
          <w:lang w:eastAsia="en-GB"/>
        </w:rPr>
      </w:pPr>
    </w:p>
    <w:p w:rsidR="00BA4020" w:rsidRDefault="00C40EEE" w:rsidP="00C40EEE">
      <w:r>
        <w:rPr>
          <w:rFonts w:eastAsia="Times New Roman"/>
          <w:color w:val="000000"/>
          <w:lang w:eastAsia="en-GB"/>
        </w:rPr>
        <w:t>11 April 2011</w:t>
      </w:r>
    </w:p>
    <w:sectPr w:rsidR="00BA4020" w:rsidSect="00CE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EE" w:rsidRDefault="00C40EEE" w:rsidP="00552EBA">
      <w:pPr>
        <w:spacing w:after="0" w:line="240" w:lineRule="auto"/>
      </w:pPr>
      <w:r>
        <w:separator/>
      </w:r>
    </w:p>
  </w:endnote>
  <w:endnote w:type="continuationSeparator" w:id="0">
    <w:p w:rsidR="00C40EEE" w:rsidRDefault="00C40EE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40EEE">
        <w:rPr>
          <w:noProof/>
        </w:rPr>
        <w:t>15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EE" w:rsidRDefault="00C40EEE" w:rsidP="00552EBA">
      <w:pPr>
        <w:spacing w:after="0" w:line="240" w:lineRule="auto"/>
      </w:pPr>
      <w:r>
        <w:separator/>
      </w:r>
    </w:p>
  </w:footnote>
  <w:footnote w:type="continuationSeparator" w:id="0">
    <w:p w:rsidR="00C40EEE" w:rsidRDefault="00C40EE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40EEE"/>
    <w:rsid w:val="00CE3F7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2011-04-15T19:07:00Z</dcterms:created>
  <dcterms:modified xsi:type="dcterms:W3CDTF">2011-04-15T19:08:00Z</dcterms:modified>
</cp:coreProperties>
</file>