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83F" w:rsidRDefault="001E783F" w:rsidP="001E78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HERBERD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1E783F" w:rsidRDefault="001E783F" w:rsidP="001E78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Yaxley</w:t>
      </w:r>
      <w:proofErr w:type="spellEnd"/>
      <w:r>
        <w:rPr>
          <w:rFonts w:ascii="Times New Roman" w:hAnsi="Times New Roman" w:cs="Times New Roman"/>
        </w:rPr>
        <w:t>, Suffolk.</w:t>
      </w:r>
    </w:p>
    <w:p w:rsidR="001E783F" w:rsidRDefault="001E783F" w:rsidP="001E783F">
      <w:pPr>
        <w:rPr>
          <w:rFonts w:ascii="Times New Roman" w:hAnsi="Times New Roman" w:cs="Times New Roman"/>
        </w:rPr>
      </w:pPr>
    </w:p>
    <w:p w:rsidR="001E783F" w:rsidRDefault="001E783F" w:rsidP="001E783F">
      <w:pPr>
        <w:rPr>
          <w:rFonts w:ascii="Times New Roman" w:hAnsi="Times New Roman" w:cs="Times New Roman"/>
        </w:rPr>
      </w:pPr>
    </w:p>
    <w:p w:rsidR="001E783F" w:rsidRDefault="001E783F" w:rsidP="001E78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He died in or before this date.</w:t>
      </w:r>
    </w:p>
    <w:p w:rsidR="001E783F" w:rsidRDefault="001E783F" w:rsidP="001E78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75008A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1E783F" w:rsidRDefault="001E783F" w:rsidP="001E783F">
      <w:pPr>
        <w:rPr>
          <w:rFonts w:ascii="Times New Roman" w:hAnsi="Times New Roman" w:cs="Times New Roman"/>
        </w:rPr>
      </w:pPr>
    </w:p>
    <w:p w:rsidR="001E783F" w:rsidRDefault="001E783F" w:rsidP="001E783F">
      <w:pPr>
        <w:rPr>
          <w:rFonts w:ascii="Times New Roman" w:hAnsi="Times New Roman" w:cs="Times New Roman"/>
        </w:rPr>
      </w:pPr>
    </w:p>
    <w:p w:rsidR="001E783F" w:rsidRDefault="001E783F" w:rsidP="001E78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Executors:   Richard </w:t>
      </w:r>
      <w:proofErr w:type="spellStart"/>
      <w:r>
        <w:rPr>
          <w:rFonts w:ascii="Times New Roman" w:hAnsi="Times New Roman" w:cs="Times New Roman"/>
        </w:rPr>
        <w:t>Yaxlee</w:t>
      </w:r>
      <w:proofErr w:type="spellEnd"/>
      <w:r>
        <w:rPr>
          <w:rFonts w:ascii="Times New Roman" w:hAnsi="Times New Roman" w:cs="Times New Roman"/>
        </w:rPr>
        <w:t xml:space="preserve">(q.v.) and John </w:t>
      </w:r>
      <w:proofErr w:type="spellStart"/>
      <w:r>
        <w:rPr>
          <w:rFonts w:ascii="Times New Roman" w:hAnsi="Times New Roman" w:cs="Times New Roman"/>
        </w:rPr>
        <w:t>Yaxlee</w:t>
      </w:r>
      <w:proofErr w:type="spellEnd"/>
      <w:r>
        <w:rPr>
          <w:rFonts w:ascii="Times New Roman" w:hAnsi="Times New Roman" w:cs="Times New Roman"/>
        </w:rPr>
        <w:t>(q.v.). (ibid.)</w:t>
      </w:r>
    </w:p>
    <w:p w:rsidR="001E783F" w:rsidRDefault="001E783F" w:rsidP="001E783F">
      <w:pPr>
        <w:rPr>
          <w:rFonts w:ascii="Times New Roman" w:hAnsi="Times New Roman" w:cs="Times New Roman"/>
        </w:rPr>
      </w:pPr>
    </w:p>
    <w:p w:rsidR="001E783F" w:rsidRDefault="001E783F" w:rsidP="001E783F">
      <w:pPr>
        <w:rPr>
          <w:rFonts w:ascii="Times New Roman" w:hAnsi="Times New Roman" w:cs="Times New Roman"/>
        </w:rPr>
      </w:pPr>
    </w:p>
    <w:p w:rsidR="001E783F" w:rsidRDefault="001E783F" w:rsidP="001E78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January 2018</w:t>
      </w:r>
    </w:p>
    <w:p w:rsidR="006B2F86" w:rsidRPr="00E71FC3" w:rsidRDefault="001E783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83F" w:rsidRDefault="001E783F" w:rsidP="00E71FC3">
      <w:r>
        <w:separator/>
      </w:r>
    </w:p>
  </w:endnote>
  <w:endnote w:type="continuationSeparator" w:id="0">
    <w:p w:rsidR="001E783F" w:rsidRDefault="001E783F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83F" w:rsidRDefault="001E783F" w:rsidP="00E71FC3">
      <w:r>
        <w:separator/>
      </w:r>
    </w:p>
  </w:footnote>
  <w:footnote w:type="continuationSeparator" w:id="0">
    <w:p w:rsidR="001E783F" w:rsidRDefault="001E783F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3F"/>
    <w:rsid w:val="001A7C09"/>
    <w:rsid w:val="001E783F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2AC7F-9B2A-40A5-8BC0-85226EC2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83F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1E78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2018-01-19T21:00:00Z</dcterms:created>
  <dcterms:modified xsi:type="dcterms:W3CDTF">2018-01-19T21:01:00Z</dcterms:modified>
</cp:coreProperties>
</file>