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4B" w:rsidRDefault="0048664B" w:rsidP="0048664B">
      <w:pPr>
        <w:pStyle w:val="Body1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Thomas HERSE</w:t>
      </w:r>
      <w:r>
        <w:rPr>
          <w:rFonts w:ascii="Times New Roman" w:hAnsi="Times New Roman"/>
        </w:rPr>
        <w:t xml:space="preserve">       (fl.1407)</w:t>
      </w:r>
    </w:p>
    <w:p w:rsidR="0048664B" w:rsidRPr="00B906B0" w:rsidRDefault="0048664B" w:rsidP="0048664B">
      <w:pPr>
        <w:pStyle w:val="Body1"/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Mayor of Marlborough.</w:t>
      </w:r>
      <w:proofErr w:type="gramEnd"/>
    </w:p>
    <w:p w:rsidR="0048664B" w:rsidRDefault="0048664B" w:rsidP="0048664B">
      <w:pPr>
        <w:pStyle w:val="Body1"/>
        <w:ind w:left="720" w:hanging="720"/>
        <w:rPr>
          <w:rFonts w:ascii="Times New Roman" w:hAnsi="Times New Roman"/>
        </w:rPr>
      </w:pPr>
    </w:p>
    <w:p w:rsidR="0048664B" w:rsidRDefault="0048664B" w:rsidP="0048664B">
      <w:pPr>
        <w:pStyle w:val="Body1"/>
        <w:ind w:left="720" w:hanging="720"/>
        <w:rPr>
          <w:rFonts w:ascii="Times New Roman" w:hAnsi="Times New Roman"/>
        </w:rPr>
      </w:pPr>
    </w:p>
    <w:p w:rsidR="0048664B" w:rsidRDefault="0048664B" w:rsidP="0048664B">
      <w:pPr>
        <w:pStyle w:val="Body1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 Apr.1407</w:t>
      </w:r>
      <w:r>
        <w:rPr>
          <w:rFonts w:ascii="Times New Roman" w:hAnsi="Times New Roman"/>
        </w:rPr>
        <w:tab/>
        <w:t xml:space="preserve">He was a witness when John </w:t>
      </w:r>
      <w:proofErr w:type="spellStart"/>
      <w:proofErr w:type="gramStart"/>
      <w:r>
        <w:rPr>
          <w:rFonts w:ascii="Times New Roman" w:hAnsi="Times New Roman"/>
        </w:rPr>
        <w:t>Benger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q.v.) and others granted a tenement</w:t>
      </w:r>
    </w:p>
    <w:p w:rsidR="0048664B" w:rsidRDefault="0048664B" w:rsidP="0048664B">
      <w:pPr>
        <w:pStyle w:val="Body1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the High Street, Marlborough, Wiltshire, to Thomas </w:t>
      </w:r>
      <w:proofErr w:type="spellStart"/>
      <w:r>
        <w:rPr>
          <w:rFonts w:ascii="Times New Roman" w:hAnsi="Times New Roman"/>
        </w:rPr>
        <w:t>Hatheway</w:t>
      </w:r>
      <w:proofErr w:type="spellEnd"/>
      <w:r>
        <w:rPr>
          <w:rFonts w:ascii="Times New Roman" w:hAnsi="Times New Roman"/>
        </w:rPr>
        <w:t>(q.v.).</w:t>
      </w:r>
    </w:p>
    <w:p w:rsidR="0048664B" w:rsidRDefault="0048664B" w:rsidP="0048664B">
      <w:pPr>
        <w:pStyle w:val="Body1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hyperlink r:id="rId7" w:history="1">
        <w:r w:rsidRPr="00070B5E">
          <w:rPr>
            <w:rStyle w:val="Hyperlink"/>
            <w:rFonts w:ascii="Times New Roman" w:hAnsi="Times New Roman"/>
          </w:rPr>
          <w:t>www.nationalarchives.gov.uk/a2a</w:t>
        </w:r>
      </w:hyperlink>
      <w:r>
        <w:rPr>
          <w:rFonts w:ascii="Times New Roman" w:hAnsi="Times New Roman"/>
        </w:rPr>
        <w:t xml:space="preserve">    ref.DD\</w:t>
      </w:r>
      <w:proofErr w:type="spellStart"/>
      <w:r>
        <w:rPr>
          <w:rFonts w:ascii="Times New Roman" w:hAnsi="Times New Roman"/>
        </w:rPr>
        <w:t>WHb</w:t>
      </w:r>
      <w:proofErr w:type="spellEnd"/>
      <w:r>
        <w:rPr>
          <w:rFonts w:ascii="Times New Roman" w:hAnsi="Times New Roman"/>
        </w:rPr>
        <w:t>/1967)</w:t>
      </w:r>
    </w:p>
    <w:p w:rsidR="0048664B" w:rsidRDefault="0048664B" w:rsidP="0048664B">
      <w:pPr>
        <w:pStyle w:val="Body1"/>
        <w:ind w:left="1440" w:hanging="1440"/>
        <w:rPr>
          <w:rFonts w:ascii="Times New Roman" w:hAnsi="Times New Roman"/>
        </w:rPr>
      </w:pPr>
    </w:p>
    <w:p w:rsidR="0048664B" w:rsidRDefault="0048664B" w:rsidP="0048664B">
      <w:pPr>
        <w:pStyle w:val="Body1"/>
        <w:ind w:left="1440" w:hanging="1440"/>
        <w:rPr>
          <w:rFonts w:ascii="Times New Roman" w:hAnsi="Times New Roman"/>
        </w:rPr>
      </w:pPr>
    </w:p>
    <w:p w:rsidR="0048664B" w:rsidRDefault="0048664B" w:rsidP="0048664B">
      <w:pPr>
        <w:pStyle w:val="Body1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 April 2014</w:t>
      </w:r>
    </w:p>
    <w:p w:rsidR="00E47068" w:rsidRDefault="00E47068" w:rsidP="00C009D8">
      <w:pPr>
        <w:pStyle w:val="NoSpacing"/>
      </w:pPr>
    </w:p>
    <w:p w:rsidR="00557068" w:rsidRPr="00C009D8" w:rsidRDefault="00557068" w:rsidP="00C009D8">
      <w:pPr>
        <w:pStyle w:val="NoSpacing"/>
      </w:pPr>
      <w:bookmarkStart w:id="0" w:name="_GoBack"/>
      <w:bookmarkEnd w:id="0"/>
    </w:p>
    <w:sectPr w:rsidR="0055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4B" w:rsidRDefault="0048664B" w:rsidP="00920DE3">
      <w:pPr>
        <w:spacing w:after="0" w:line="240" w:lineRule="auto"/>
      </w:pPr>
      <w:r>
        <w:separator/>
      </w:r>
    </w:p>
  </w:endnote>
  <w:endnote w:type="continuationSeparator" w:id="0">
    <w:p w:rsidR="0048664B" w:rsidRDefault="0048664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4B" w:rsidRDefault="0048664B" w:rsidP="00920DE3">
      <w:pPr>
        <w:spacing w:after="0" w:line="240" w:lineRule="auto"/>
      </w:pPr>
      <w:r>
        <w:separator/>
      </w:r>
    </w:p>
  </w:footnote>
  <w:footnote w:type="continuationSeparator" w:id="0">
    <w:p w:rsidR="0048664B" w:rsidRDefault="0048664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4B"/>
    <w:rsid w:val="00120749"/>
    <w:rsid w:val="0048664B"/>
    <w:rsid w:val="0055706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8664B"/>
    <w:rPr>
      <w:color w:val="000000"/>
      <w:u w:val="single"/>
    </w:rPr>
  </w:style>
  <w:style w:type="paragraph" w:customStyle="1" w:styleId="Body1">
    <w:name w:val="Body 1"/>
    <w:rsid w:val="0048664B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8664B"/>
    <w:rPr>
      <w:color w:val="000000"/>
      <w:u w:val="single"/>
    </w:rPr>
  </w:style>
  <w:style w:type="paragraph" w:customStyle="1" w:styleId="Body1">
    <w:name w:val="Body 1"/>
    <w:rsid w:val="0048664B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2014-04-15T20:00:00Z</dcterms:created>
  <dcterms:modified xsi:type="dcterms:W3CDTF">2014-04-15T20:03:00Z</dcterms:modified>
</cp:coreProperties>
</file>