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E4" w:rsidRDefault="00221BE4" w:rsidP="00221BE4">
      <w:r>
        <w:rPr>
          <w:u w:val="single"/>
        </w:rPr>
        <w:t>Philip HILLE</w:t>
      </w:r>
      <w:r>
        <w:t xml:space="preserve">     (fl.1404-6)</w:t>
      </w:r>
    </w:p>
    <w:p w:rsidR="00221BE4" w:rsidRDefault="00221BE4" w:rsidP="00221BE4">
      <w:r>
        <w:t>Archer.</w:t>
      </w:r>
    </w:p>
    <w:p w:rsidR="00221BE4" w:rsidRDefault="00221BE4" w:rsidP="00221BE4"/>
    <w:p w:rsidR="00221BE4" w:rsidRDefault="00221BE4" w:rsidP="00221BE4"/>
    <w:p w:rsidR="00221BE4" w:rsidRDefault="00221BE4" w:rsidP="00221BE4">
      <w:pPr>
        <w:numPr>
          <w:ilvl w:val="1"/>
          <w:numId w:val="1"/>
        </w:numPr>
      </w:pPr>
      <w:r>
        <w:t xml:space="preserve">He served in the garrisons at Montgomery and Bishop’s Castle and </w:t>
      </w:r>
    </w:p>
    <w:p w:rsidR="00221BE4" w:rsidRDefault="00221BE4" w:rsidP="00221BE4">
      <w:pPr>
        <w:ind w:left="1440"/>
      </w:pPr>
      <w:r>
        <w:t xml:space="preserve">in 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221BE4" w:rsidRDefault="00221BE4" w:rsidP="00221BE4">
      <w:pPr>
        <w:ind w:left="1440"/>
      </w:pPr>
      <w:r>
        <w:t>Thomas Neville, Lord Furnival(q.v.).</w:t>
      </w:r>
    </w:p>
    <w:p w:rsidR="00221BE4" w:rsidRDefault="00221BE4" w:rsidP="00221BE4">
      <w:pPr>
        <w:ind w:left="1440"/>
      </w:pPr>
      <w:r>
        <w:t>(</w:t>
      </w:r>
      <w:hyperlink r:id="rId7" w:history="1">
        <w:r w:rsidRPr="006C1B35">
          <w:rPr>
            <w:rStyle w:val="Hyperlink"/>
          </w:rPr>
          <w:t>www.icmacentre.ac.uk/soldier/database</w:t>
        </w:r>
      </w:hyperlink>
      <w:r>
        <w:t>)</w:t>
      </w:r>
    </w:p>
    <w:p w:rsidR="00221BE4" w:rsidRDefault="00221BE4" w:rsidP="00221BE4"/>
    <w:p w:rsidR="00221BE4" w:rsidRDefault="00221BE4" w:rsidP="00221BE4"/>
    <w:p w:rsidR="00221BE4" w:rsidRDefault="00221BE4" w:rsidP="00221BE4"/>
    <w:p w:rsidR="00221BE4" w:rsidRDefault="00221BE4" w:rsidP="00221BE4">
      <w:r>
        <w:t>11 March 2011</w:t>
      </w:r>
    </w:p>
    <w:p w:rsidR="00BA4020" w:rsidRDefault="00221BE4"/>
    <w:sectPr w:rsidR="00BA4020" w:rsidSect="00970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E4" w:rsidRDefault="00221BE4" w:rsidP="00552EBA">
      <w:r>
        <w:separator/>
      </w:r>
    </w:p>
  </w:endnote>
  <w:endnote w:type="continuationSeparator" w:id="0">
    <w:p w:rsidR="00221BE4" w:rsidRDefault="00221BE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21BE4">
        <w:rPr>
          <w:noProof/>
        </w:rPr>
        <w:t>16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E4" w:rsidRDefault="00221BE4" w:rsidP="00552EBA">
      <w:r>
        <w:separator/>
      </w:r>
    </w:p>
  </w:footnote>
  <w:footnote w:type="continuationSeparator" w:id="0">
    <w:p w:rsidR="00221BE4" w:rsidRDefault="00221BE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F86"/>
    <w:multiLevelType w:val="multilevel"/>
    <w:tmpl w:val="105011E8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21BE4"/>
    <w:rsid w:val="00552EBA"/>
    <w:rsid w:val="00970DE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E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1B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2011-03-16T20:58:00Z</dcterms:created>
  <dcterms:modified xsi:type="dcterms:W3CDTF">2011-03-16T20:59:00Z</dcterms:modified>
</cp:coreProperties>
</file>