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HOLES</w:t>
      </w:r>
      <w:r>
        <w:rPr>
          <w:rFonts w:ascii="Times New Roman" w:hAnsi="Times New Roman" w:cs="Times New Roman"/>
          <w:sz w:val="24"/>
          <w:szCs w:val="24"/>
        </w:rPr>
        <w:t xml:space="preserve">      (fl.1417)</w:t>
      </w: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 of Thomas Holes.</w:t>
      </w: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(www.inquisitionspostmortem.ac.uk  ref. eCIPM  24-126)</w:t>
      </w: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Nov.1417</w:t>
      </w:r>
      <w:r>
        <w:rPr>
          <w:rFonts w:ascii="Times New Roman" w:hAnsi="Times New Roman" w:cs="Times New Roman"/>
          <w:sz w:val="24"/>
          <w:szCs w:val="24"/>
        </w:rPr>
        <w:tab/>
        <w:t>He was godfather to Thomas’s daughter, Margery(q.v.), who was born</w:t>
      </w: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baptised in Watford Church, Hertfordshire, on this date.</w:t>
      </w: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DF" w:rsidRPr="002E39DF" w:rsidRDefault="002E39D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March 2016</w:t>
      </w:r>
      <w:bookmarkStart w:id="0" w:name="_GoBack"/>
      <w:bookmarkEnd w:id="0"/>
    </w:p>
    <w:sectPr w:rsidR="002E39DF" w:rsidRPr="002E39D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DF" w:rsidRDefault="002E39DF" w:rsidP="00E71FC3">
      <w:pPr>
        <w:spacing w:after="0" w:line="240" w:lineRule="auto"/>
      </w:pPr>
      <w:r>
        <w:separator/>
      </w:r>
    </w:p>
  </w:endnote>
  <w:endnote w:type="continuationSeparator" w:id="0">
    <w:p w:rsidR="002E39DF" w:rsidRDefault="002E39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DF" w:rsidRDefault="002E39DF" w:rsidP="00E71FC3">
      <w:pPr>
        <w:spacing w:after="0" w:line="240" w:lineRule="auto"/>
      </w:pPr>
      <w:r>
        <w:separator/>
      </w:r>
    </w:p>
  </w:footnote>
  <w:footnote w:type="continuationSeparator" w:id="0">
    <w:p w:rsidR="002E39DF" w:rsidRDefault="002E39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DF"/>
    <w:rsid w:val="002E39D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4D1D"/>
  <w15:chartTrackingRefBased/>
  <w15:docId w15:val="{91A144FC-470F-4558-AB23-C6ED07FD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2016-03-23T12:49:00Z</dcterms:created>
  <dcterms:modified xsi:type="dcterms:W3CDTF">2016-03-23T12:51:00Z</dcterms:modified>
</cp:coreProperties>
</file>