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E50C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HOREWODE</w:t>
      </w:r>
      <w:r>
        <w:rPr>
          <w:rFonts w:ascii="Times New Roman" w:hAnsi="Times New Roman" w:cs="Times New Roman"/>
          <w:sz w:val="24"/>
          <w:szCs w:val="24"/>
        </w:rPr>
        <w:t xml:space="preserve">      (fl.1407)</w:t>
      </w:r>
    </w:p>
    <w:p w14:paraId="598EC451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E31CA" w14:textId="571FBCB8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F7EC7" w14:textId="77777777" w:rsidR="00FA2618" w:rsidRDefault="00FA2618" w:rsidP="00FA26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Feb.1407</w:t>
      </w:r>
      <w:r>
        <w:rPr>
          <w:rFonts w:ascii="Times New Roman" w:hAnsi="Times New Roman" w:cs="Times New Roman"/>
          <w:sz w:val="24"/>
          <w:szCs w:val="24"/>
        </w:rPr>
        <w:tab/>
        <w:t>He and Laurence Smyth(q.v.) were commissioned to collect in person in the</w:t>
      </w:r>
    </w:p>
    <w:p w14:paraId="7797CDCF" w14:textId="6E6F6671" w:rsidR="00FA2618" w:rsidRDefault="00FA2618" w:rsidP="00FA261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ports of Dartmouth, Exeter, Plymouth, Fowey and adjacent ports and places, the subsidy granted to the King at the last Parliament.    (C.F.R. 1405-13 p.69)</w:t>
      </w:r>
    </w:p>
    <w:p w14:paraId="1C98EE79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Mar.1407</w:t>
      </w:r>
      <w:r>
        <w:rPr>
          <w:rFonts w:ascii="Times New Roman" w:hAnsi="Times New Roman" w:cs="Times New Roman"/>
          <w:sz w:val="24"/>
          <w:szCs w:val="24"/>
        </w:rPr>
        <w:tab/>
        <w:t>He and Laurence Smyth(q.v.) were appointed collectors of customs in the ports</w:t>
      </w:r>
    </w:p>
    <w:p w14:paraId="32015480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Dartmouth, Exeter, Plymouth and Fowey and all adjacent ports and places.</w:t>
      </w:r>
    </w:p>
    <w:p w14:paraId="78138358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p.54)</w:t>
      </w:r>
    </w:p>
    <w:p w14:paraId="1FA2C6CC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15574" w14:textId="77777777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818B6" w14:textId="370FE660" w:rsidR="002663BC" w:rsidRDefault="002663BC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August 2021</w:t>
      </w:r>
    </w:p>
    <w:p w14:paraId="7805C0D2" w14:textId="15F26469" w:rsidR="00FA2618" w:rsidRDefault="00FA2618" w:rsidP="002663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January 2022</w:t>
      </w:r>
    </w:p>
    <w:p w14:paraId="509E130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4987" w14:textId="77777777" w:rsidR="00B53487" w:rsidRDefault="00B53487" w:rsidP="009139A6">
      <w:r>
        <w:separator/>
      </w:r>
    </w:p>
  </w:endnote>
  <w:endnote w:type="continuationSeparator" w:id="0">
    <w:p w14:paraId="1C01E05D" w14:textId="77777777" w:rsidR="00B53487" w:rsidRDefault="00B534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FD3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E39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69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C5DE" w14:textId="77777777" w:rsidR="00B53487" w:rsidRDefault="00B53487" w:rsidP="009139A6">
      <w:r>
        <w:separator/>
      </w:r>
    </w:p>
  </w:footnote>
  <w:footnote w:type="continuationSeparator" w:id="0">
    <w:p w14:paraId="0BD216D9" w14:textId="77777777" w:rsidR="00B53487" w:rsidRDefault="00B534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E0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DF7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B4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BC"/>
    <w:rsid w:val="000666E0"/>
    <w:rsid w:val="002510B7"/>
    <w:rsid w:val="002663BC"/>
    <w:rsid w:val="005C130B"/>
    <w:rsid w:val="00826F5C"/>
    <w:rsid w:val="009139A6"/>
    <w:rsid w:val="009448BB"/>
    <w:rsid w:val="00A3176C"/>
    <w:rsid w:val="00AE65F8"/>
    <w:rsid w:val="00B53487"/>
    <w:rsid w:val="00BA00AB"/>
    <w:rsid w:val="00CB4ED9"/>
    <w:rsid w:val="00EB3209"/>
    <w:rsid w:val="00F5287F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BFB0"/>
  <w15:chartTrackingRefBased/>
  <w15:docId w15:val="{B73083AC-C11C-4073-8256-A97391C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2021-10-05T10:55:00Z</dcterms:created>
  <dcterms:modified xsi:type="dcterms:W3CDTF">2022-01-27T15:49:00Z</dcterms:modified>
</cp:coreProperties>
</file>