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F83" w:rsidRDefault="00356F83" w:rsidP="00356F83">
      <w:pPr>
        <w:pStyle w:val="NoSpacing"/>
      </w:pPr>
      <w:r>
        <w:rPr>
          <w:u w:val="single"/>
        </w:rPr>
        <w:t>John HULET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fl.1434)</w:t>
      </w:r>
    </w:p>
    <w:p w:rsidR="00356F83" w:rsidRDefault="00356F83" w:rsidP="00356F83">
      <w:pPr>
        <w:pStyle w:val="NoSpacing"/>
      </w:pPr>
    </w:p>
    <w:p w:rsidR="00356F83" w:rsidRDefault="00356F83" w:rsidP="00356F83">
      <w:pPr>
        <w:pStyle w:val="NoSpacing"/>
      </w:pPr>
    </w:p>
    <w:p w:rsidR="00356F83" w:rsidRDefault="00356F83" w:rsidP="00356F83">
      <w:pPr>
        <w:pStyle w:val="NoSpacing"/>
      </w:pPr>
      <w:r>
        <w:t xml:space="preserve">  9 Sep.1434</w:t>
      </w:r>
      <w:r>
        <w:tab/>
        <w:t>He was a juror on the inquisition post mortem held in Sherborne, Dorset,</w:t>
      </w:r>
    </w:p>
    <w:p w:rsidR="00356F83" w:rsidRDefault="00356F83" w:rsidP="00356F83">
      <w:pPr>
        <w:pStyle w:val="NoSpacing"/>
      </w:pPr>
      <w:r>
        <w:tab/>
      </w:r>
      <w:r>
        <w:tab/>
        <w:t xml:space="preserve">into lands of the late Alice </w:t>
      </w:r>
      <w:proofErr w:type="spellStart"/>
      <w:r>
        <w:t>Carent</w:t>
      </w:r>
      <w:proofErr w:type="spellEnd"/>
      <w:r>
        <w:t>(q.v.), widow of Sir John Horsey(q.v.).</w:t>
      </w:r>
    </w:p>
    <w:p w:rsidR="00356F83" w:rsidRDefault="00356F83" w:rsidP="00356F83">
      <w:pPr>
        <w:pStyle w:val="NoSpacing"/>
      </w:pPr>
      <w:r>
        <w:tab/>
      </w:r>
      <w:r>
        <w:tab/>
        <w:t xml:space="preserve"> (www.inquisitionspostmortem.ac.uk   ref. </w:t>
      </w:r>
      <w:proofErr w:type="spellStart"/>
      <w:r>
        <w:t>eCIPM</w:t>
      </w:r>
      <w:proofErr w:type="spellEnd"/>
      <w:r>
        <w:t xml:space="preserve"> 24-282)</w:t>
      </w:r>
    </w:p>
    <w:p w:rsidR="00356F83" w:rsidRDefault="00356F83" w:rsidP="00356F83">
      <w:pPr>
        <w:pStyle w:val="NoSpacing"/>
      </w:pPr>
    </w:p>
    <w:p w:rsidR="00356F83" w:rsidRDefault="00356F83" w:rsidP="00356F83">
      <w:pPr>
        <w:pStyle w:val="NoSpacing"/>
      </w:pPr>
    </w:p>
    <w:p w:rsidR="00356F83" w:rsidRDefault="00356F83" w:rsidP="00356F83">
      <w:pPr>
        <w:pStyle w:val="NoSpacing"/>
      </w:pPr>
      <w:r>
        <w:t>6 January 2018</w:t>
      </w:r>
    </w:p>
    <w:p w:rsidR="006B2F86" w:rsidRPr="00356F83" w:rsidRDefault="00356F83" w:rsidP="00E71FC3">
      <w:pPr>
        <w:pStyle w:val="NoSpacing"/>
      </w:pPr>
      <w:bookmarkStart w:id="0" w:name="_GoBack"/>
      <w:bookmarkEnd w:id="0"/>
    </w:p>
    <w:sectPr w:rsidR="006B2F86" w:rsidRPr="00356F8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F83" w:rsidRDefault="00356F83" w:rsidP="00E71FC3">
      <w:pPr>
        <w:spacing w:after="0" w:line="240" w:lineRule="auto"/>
      </w:pPr>
      <w:r>
        <w:separator/>
      </w:r>
    </w:p>
  </w:endnote>
  <w:endnote w:type="continuationSeparator" w:id="0">
    <w:p w:rsidR="00356F83" w:rsidRDefault="00356F8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F83" w:rsidRDefault="00356F83" w:rsidP="00E71FC3">
      <w:pPr>
        <w:spacing w:after="0" w:line="240" w:lineRule="auto"/>
      </w:pPr>
      <w:r>
        <w:separator/>
      </w:r>
    </w:p>
  </w:footnote>
  <w:footnote w:type="continuationSeparator" w:id="0">
    <w:p w:rsidR="00356F83" w:rsidRDefault="00356F8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3"/>
    <w:rsid w:val="001A7C09"/>
    <w:rsid w:val="00356F8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98C0"/>
  <w15:chartTrackingRefBased/>
  <w15:docId w15:val="{C9E6F442-C857-4F5B-956B-A434011A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2018-01-06T22:29:00Z</dcterms:created>
  <dcterms:modified xsi:type="dcterms:W3CDTF">2018-01-06T22:30:00Z</dcterms:modified>
</cp:coreProperties>
</file>