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4" w:rsidRDefault="00640264" w:rsidP="00640264">
      <w:pPr>
        <w:pStyle w:val="NoSpacing"/>
        <w:rPr>
          <w:rStyle w:val="Hyperlink"/>
          <w:u w:val="none"/>
        </w:rPr>
      </w:pPr>
      <w:r>
        <w:rPr>
          <w:rStyle w:val="Hyperlink"/>
        </w:rPr>
        <w:t>Henry KNYVETON</w:t>
      </w:r>
      <w:r>
        <w:rPr>
          <w:rStyle w:val="Hyperlink"/>
          <w:u w:val="none"/>
        </w:rPr>
        <w:t xml:space="preserve">          (fl.1430)</w:t>
      </w:r>
    </w:p>
    <w:p w:rsidR="00640264" w:rsidRDefault="00640264" w:rsidP="00640264">
      <w:pPr>
        <w:pStyle w:val="NoSpacing"/>
        <w:rPr>
          <w:rStyle w:val="Hyperlink"/>
          <w:u w:val="none"/>
        </w:rPr>
      </w:pPr>
    </w:p>
    <w:p w:rsidR="00640264" w:rsidRDefault="00640264" w:rsidP="00640264">
      <w:pPr>
        <w:pStyle w:val="NoSpacing"/>
        <w:rPr>
          <w:rStyle w:val="Hyperlink"/>
          <w:u w:val="none"/>
        </w:rPr>
      </w:pPr>
    </w:p>
    <w:p w:rsidR="00640264" w:rsidRDefault="00640264" w:rsidP="00640264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 xml:space="preserve">  8 Jan.1430</w:t>
      </w:r>
      <w:r>
        <w:rPr>
          <w:rStyle w:val="Hyperlink"/>
          <w:u w:val="none"/>
        </w:rPr>
        <w:tab/>
        <w:t xml:space="preserve">He was a witness when John </w:t>
      </w:r>
      <w:proofErr w:type="spellStart"/>
      <w:proofErr w:type="gramStart"/>
      <w:r>
        <w:rPr>
          <w:rStyle w:val="Hyperlink"/>
          <w:u w:val="none"/>
        </w:rPr>
        <w:t>Lathbury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granted property in Newton</w:t>
      </w:r>
    </w:p>
    <w:p w:rsidR="00640264" w:rsidRDefault="00640264" w:rsidP="00640264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spellStart"/>
      <w:r>
        <w:rPr>
          <w:rStyle w:val="Hyperlink"/>
          <w:u w:val="none"/>
        </w:rPr>
        <w:t>Sulney</w:t>
      </w:r>
      <w:proofErr w:type="spellEnd"/>
      <w:r>
        <w:rPr>
          <w:rStyle w:val="Hyperlink"/>
          <w:u w:val="none"/>
        </w:rPr>
        <w:t xml:space="preserve">, Derbyshire, to Henry </w:t>
      </w:r>
      <w:proofErr w:type="spellStart"/>
      <w:proofErr w:type="gramStart"/>
      <w:r>
        <w:rPr>
          <w:rStyle w:val="Hyperlink"/>
          <w:u w:val="none"/>
        </w:rPr>
        <w:t>Brabourne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and others.</w:t>
      </w:r>
    </w:p>
    <w:p w:rsidR="00640264" w:rsidRDefault="00640264" w:rsidP="00640264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t>(</w:t>
      </w:r>
      <w:hyperlink r:id="rId7" w:history="1">
        <w:r w:rsidRPr="00F41E18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ref.D5236/4/36)</w:t>
      </w:r>
    </w:p>
    <w:p w:rsidR="00640264" w:rsidRDefault="00640264" w:rsidP="00640264">
      <w:pPr>
        <w:pStyle w:val="NoSpacing"/>
        <w:rPr>
          <w:rStyle w:val="Hyperlink"/>
          <w:u w:val="none"/>
        </w:rPr>
      </w:pPr>
    </w:p>
    <w:p w:rsidR="00640264" w:rsidRDefault="00640264" w:rsidP="00640264">
      <w:pPr>
        <w:pStyle w:val="NoSpacing"/>
        <w:rPr>
          <w:rStyle w:val="Hyperlink"/>
          <w:u w:val="none"/>
        </w:rPr>
      </w:pPr>
    </w:p>
    <w:p w:rsidR="00E47068" w:rsidRPr="00C009D8" w:rsidRDefault="00640264" w:rsidP="00640264">
      <w:pPr>
        <w:pStyle w:val="NoSpacing"/>
      </w:pPr>
      <w:r>
        <w:rPr>
          <w:rStyle w:val="Hyperlink"/>
          <w:u w:val="none"/>
        </w:rPr>
        <w:t>18 February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64" w:rsidRDefault="00640264" w:rsidP="00920DE3">
      <w:pPr>
        <w:spacing w:after="0" w:line="240" w:lineRule="auto"/>
      </w:pPr>
      <w:r>
        <w:separator/>
      </w:r>
    </w:p>
  </w:endnote>
  <w:endnote w:type="continuationSeparator" w:id="0">
    <w:p w:rsidR="00640264" w:rsidRDefault="0064026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64" w:rsidRDefault="00640264" w:rsidP="00920DE3">
      <w:pPr>
        <w:spacing w:after="0" w:line="240" w:lineRule="auto"/>
      </w:pPr>
      <w:r>
        <w:separator/>
      </w:r>
    </w:p>
  </w:footnote>
  <w:footnote w:type="continuationSeparator" w:id="0">
    <w:p w:rsidR="00640264" w:rsidRDefault="0064026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64"/>
    <w:rsid w:val="00120749"/>
    <w:rsid w:val="00624CAE"/>
    <w:rsid w:val="0064026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4026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4026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2015-02-19T22:34:00Z</dcterms:created>
  <dcterms:modified xsi:type="dcterms:W3CDTF">2015-02-19T22:34:00Z</dcterms:modified>
</cp:coreProperties>
</file>