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66837" w14:textId="31F09EEA" w:rsidR="00E47068" w:rsidRDefault="00264C3C" w:rsidP="00C009D8">
      <w:pPr>
        <w:pStyle w:val="NoSpacing"/>
      </w:pPr>
      <w:r>
        <w:rPr>
          <w:u w:val="single"/>
        </w:rPr>
        <w:t>Walter LEMSTER</w:t>
      </w:r>
      <w:r>
        <w:t xml:space="preserve">      (</w:t>
      </w:r>
      <w:r w:rsidR="00A00F1C">
        <w:t>d.1488)</w:t>
      </w:r>
    </w:p>
    <w:p w14:paraId="6498F001" w14:textId="77777777" w:rsidR="00264C3C" w:rsidRDefault="00264C3C" w:rsidP="00C009D8">
      <w:pPr>
        <w:pStyle w:val="NoSpacing"/>
      </w:pPr>
      <w:r>
        <w:t>of Cambridge University.</w:t>
      </w:r>
    </w:p>
    <w:p w14:paraId="5A3C3106" w14:textId="77777777" w:rsidR="00264C3C" w:rsidRDefault="00264C3C" w:rsidP="00C009D8">
      <w:pPr>
        <w:pStyle w:val="NoSpacing"/>
      </w:pPr>
    </w:p>
    <w:p w14:paraId="5231AB24" w14:textId="77777777" w:rsidR="00264C3C" w:rsidRDefault="00264C3C" w:rsidP="00C009D8">
      <w:pPr>
        <w:pStyle w:val="NoSpacing"/>
      </w:pPr>
    </w:p>
    <w:p w14:paraId="567F5680" w14:textId="77777777" w:rsidR="00264C3C" w:rsidRDefault="00264C3C" w:rsidP="00C009D8">
      <w:pPr>
        <w:pStyle w:val="NoSpacing"/>
      </w:pPr>
      <w:r>
        <w:t>From Leominster, Herefordshire.  (Alumni Cantab. vol.1 part 3 p.74)</w:t>
      </w:r>
    </w:p>
    <w:p w14:paraId="6E263ED8" w14:textId="26BCDB04" w:rsidR="00264C3C" w:rsidRDefault="00264C3C" w:rsidP="00C009D8">
      <w:pPr>
        <w:pStyle w:val="NoSpacing"/>
      </w:pPr>
      <w:r>
        <w:t>He held the Angel Inn, Cambridge, on lease from Corpus Christi.  (ibid.)</w:t>
      </w:r>
    </w:p>
    <w:p w14:paraId="362ADF4D" w14:textId="53F28235" w:rsidR="00A00F1C" w:rsidRDefault="00A00F1C" w:rsidP="00C009D8">
      <w:pPr>
        <w:pStyle w:val="NoSpacing"/>
      </w:pPr>
      <w:r>
        <w:t>He was a doctor of the King’s Body to Richard III.   (Ricardian 106 pp.255-6)</w:t>
      </w:r>
    </w:p>
    <w:p w14:paraId="197A191A" w14:textId="7C21B8DB" w:rsidR="00A00F1C" w:rsidRDefault="00A00F1C" w:rsidP="00C009D8">
      <w:pPr>
        <w:pStyle w:val="NoSpacing"/>
      </w:pPr>
    </w:p>
    <w:p w14:paraId="34BDB587" w14:textId="6CE9BB35" w:rsidR="00A00F1C" w:rsidRDefault="00A00F1C" w:rsidP="00C009D8">
      <w:pPr>
        <w:pStyle w:val="NoSpacing"/>
      </w:pPr>
    </w:p>
    <w:p w14:paraId="5DBFBED0" w14:textId="3E45D3F7" w:rsidR="00A00F1C" w:rsidRDefault="00A00F1C" w:rsidP="00C009D8">
      <w:pPr>
        <w:pStyle w:val="NoSpacing"/>
      </w:pPr>
      <w:r>
        <w:t>= Katherine.   (Harl.433 IV p.120)</w:t>
      </w:r>
    </w:p>
    <w:p w14:paraId="17E183C0" w14:textId="14CA0033" w:rsidR="00A00F1C" w:rsidRDefault="00A00F1C" w:rsidP="00C009D8">
      <w:pPr>
        <w:pStyle w:val="NoSpacing"/>
      </w:pPr>
      <w:r>
        <w:t xml:space="preserve">He had a </w:t>
      </w:r>
      <w:proofErr w:type="gramStart"/>
      <w:r>
        <w:t>step-daughter</w:t>
      </w:r>
      <w:proofErr w:type="gramEnd"/>
      <w:r>
        <w:t xml:space="preserve">, Lucy </w:t>
      </w:r>
      <w:proofErr w:type="spellStart"/>
      <w:r>
        <w:t>Brampston</w:t>
      </w:r>
      <w:proofErr w:type="spellEnd"/>
      <w:r>
        <w:t>.  (Ricardian  XIII p.247)</w:t>
      </w:r>
    </w:p>
    <w:p w14:paraId="4C45D636" w14:textId="77777777" w:rsidR="00264C3C" w:rsidRDefault="00264C3C" w:rsidP="00C009D8">
      <w:pPr>
        <w:pStyle w:val="NoSpacing"/>
      </w:pPr>
    </w:p>
    <w:p w14:paraId="2E37A544" w14:textId="77777777" w:rsidR="00264C3C" w:rsidRDefault="00264C3C" w:rsidP="00C009D8">
      <w:pPr>
        <w:pStyle w:val="NoSpacing"/>
      </w:pPr>
    </w:p>
    <w:p w14:paraId="27CBFEC4" w14:textId="0B651B8C" w:rsidR="00264C3C" w:rsidRDefault="00264C3C" w:rsidP="00C009D8">
      <w:pPr>
        <w:pStyle w:val="NoSpacing"/>
      </w:pPr>
      <w:r>
        <w:tab/>
        <w:t>1449</w:t>
      </w:r>
      <w:r>
        <w:tab/>
        <w:t xml:space="preserve">He was admitted at King’s Hall, a scholar from Eton.  </w:t>
      </w:r>
    </w:p>
    <w:p w14:paraId="40DE87E6" w14:textId="135B0ADF" w:rsidR="00A00F1C" w:rsidRDefault="00A00F1C" w:rsidP="00C009D8">
      <w:pPr>
        <w:pStyle w:val="NoSpacing"/>
      </w:pPr>
      <w:r>
        <w:tab/>
      </w:r>
      <w:r>
        <w:tab/>
      </w:r>
      <w:r>
        <w:t>(Alumni Cantab. vol.</w:t>
      </w:r>
      <w:proofErr w:type="gramStart"/>
      <w:r>
        <w:t>1 part</w:t>
      </w:r>
      <w:proofErr w:type="gramEnd"/>
      <w:r>
        <w:t xml:space="preserve"> 3 p.74)</w:t>
      </w:r>
    </w:p>
    <w:p w14:paraId="57F96F9B" w14:textId="77777777" w:rsidR="00264C3C" w:rsidRDefault="00264C3C" w:rsidP="00C009D8">
      <w:pPr>
        <w:pStyle w:val="NoSpacing"/>
      </w:pPr>
      <w:r>
        <w:t xml:space="preserve">         1456-7</w:t>
      </w:r>
      <w:r>
        <w:tab/>
        <w:t>M.A.   (ibid.)</w:t>
      </w:r>
    </w:p>
    <w:p w14:paraId="173B7550" w14:textId="77777777" w:rsidR="00264C3C" w:rsidRDefault="00264C3C" w:rsidP="00C009D8">
      <w:pPr>
        <w:pStyle w:val="NoSpacing"/>
      </w:pPr>
      <w:r>
        <w:t xml:space="preserve">         1464-5</w:t>
      </w:r>
      <w:r>
        <w:tab/>
        <w:t>M.D.   (ibid.)</w:t>
      </w:r>
    </w:p>
    <w:p w14:paraId="7345F006" w14:textId="5D161602" w:rsidR="00A00F1C" w:rsidRDefault="00264C3C" w:rsidP="00C009D8">
      <w:pPr>
        <w:pStyle w:val="NoSpacing"/>
      </w:pPr>
      <w:r>
        <w:tab/>
        <w:t>1477</w:t>
      </w:r>
      <w:r>
        <w:tab/>
        <w:t>He received a fee of 10 marks a year for life from</w:t>
      </w:r>
      <w:r w:rsidR="00A00F1C">
        <w:t xml:space="preserve"> William Grey,</w:t>
      </w:r>
    </w:p>
    <w:p w14:paraId="5F103608" w14:textId="7A0B6443" w:rsidR="00264C3C" w:rsidRDefault="00264C3C" w:rsidP="00A00F1C">
      <w:pPr>
        <w:pStyle w:val="NoSpacing"/>
        <w:ind w:left="720" w:firstLine="720"/>
      </w:pPr>
      <w:r>
        <w:t>the Bishop of Ely.(ibid.)</w:t>
      </w:r>
    </w:p>
    <w:p w14:paraId="2212601F" w14:textId="505B26F6" w:rsidR="00A00F1C" w:rsidRDefault="00A00F1C" w:rsidP="00A00F1C">
      <w:pPr>
        <w:pStyle w:val="NoSpacing"/>
      </w:pPr>
      <w:r>
        <w:t>18 Aug.1484</w:t>
      </w:r>
      <w:r>
        <w:tab/>
        <w:t>He was granted an annuity of £40.  (C.P.R. 1476-85 p.482)</w:t>
      </w:r>
    </w:p>
    <w:p w14:paraId="18B79780" w14:textId="7B2FF232" w:rsidR="00A00F1C" w:rsidRDefault="00A00F1C" w:rsidP="00A00F1C">
      <w:pPr>
        <w:pStyle w:val="NoSpacing"/>
      </w:pPr>
      <w:r>
        <w:tab/>
        <w:t>1485</w:t>
      </w:r>
      <w:r>
        <w:tab/>
        <w:t>He was confirmed in office by Henry Tudor.</w:t>
      </w:r>
    </w:p>
    <w:p w14:paraId="796B5748" w14:textId="0333ECAD" w:rsidR="00A00F1C" w:rsidRDefault="00A00F1C" w:rsidP="00A00F1C">
      <w:pPr>
        <w:pStyle w:val="NoSpacing"/>
      </w:pPr>
      <w:r>
        <w:tab/>
      </w:r>
      <w:r>
        <w:tab/>
      </w:r>
      <w:r>
        <w:t>(Ricardian 106 pp.255-6)</w:t>
      </w:r>
    </w:p>
    <w:p w14:paraId="0BF5C50C" w14:textId="2476553C" w:rsidR="00264C3C" w:rsidRDefault="00264C3C" w:rsidP="00A00F1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</w:pPr>
      <w:r>
        <w:tab/>
        <w:t>1487</w:t>
      </w:r>
      <w:r>
        <w:tab/>
        <w:t xml:space="preserve">He made his Will.  </w:t>
      </w:r>
      <w:r w:rsidR="00A00F1C">
        <w:t>(Alumni Cantab. vol.</w:t>
      </w:r>
      <w:proofErr w:type="gramStart"/>
      <w:r w:rsidR="00A00F1C">
        <w:t>1 part</w:t>
      </w:r>
      <w:proofErr w:type="gramEnd"/>
      <w:r w:rsidR="00A00F1C">
        <w:t xml:space="preserve"> 3 p.74)</w:t>
      </w:r>
    </w:p>
    <w:p w14:paraId="6AB094D1" w14:textId="134A14B5" w:rsidR="00A00F1C" w:rsidRDefault="00A00F1C" w:rsidP="00A00F1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</w:pPr>
    </w:p>
    <w:p w14:paraId="1C09241F" w14:textId="25BB6DDD" w:rsidR="00A00F1C" w:rsidRDefault="00A00F1C" w:rsidP="00A00F1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</w:pPr>
    </w:p>
    <w:p w14:paraId="22727E65" w14:textId="4F182F63" w:rsidR="00A00F1C" w:rsidRDefault="00A00F1C" w:rsidP="00A00F1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</w:pPr>
      <w:r>
        <w:t xml:space="preserve">see also Harl.433 </w:t>
      </w:r>
      <w:proofErr w:type="spellStart"/>
      <w:r>
        <w:t>vol.I</w:t>
      </w:r>
      <w:proofErr w:type="spellEnd"/>
      <w:r>
        <w:t xml:space="preserve"> p.207 and </w:t>
      </w:r>
      <w:proofErr w:type="spellStart"/>
      <w:r>
        <w:t>vol.II</w:t>
      </w:r>
      <w:proofErr w:type="spellEnd"/>
      <w:r>
        <w:t xml:space="preserve"> pp.87 and 107-8)</w:t>
      </w:r>
    </w:p>
    <w:p w14:paraId="6E9525AA" w14:textId="77777777" w:rsidR="00264C3C" w:rsidRDefault="00264C3C" w:rsidP="00C009D8">
      <w:pPr>
        <w:pStyle w:val="NoSpacing"/>
      </w:pPr>
    </w:p>
    <w:p w14:paraId="6AD2CF76" w14:textId="77777777" w:rsidR="00264C3C" w:rsidRDefault="00264C3C" w:rsidP="00C009D8">
      <w:pPr>
        <w:pStyle w:val="NoSpacing"/>
      </w:pPr>
    </w:p>
    <w:p w14:paraId="346DC081" w14:textId="77777777" w:rsidR="00264C3C" w:rsidRDefault="00264C3C" w:rsidP="00C009D8">
      <w:pPr>
        <w:pStyle w:val="NoSpacing"/>
      </w:pPr>
    </w:p>
    <w:p w14:paraId="717ED839" w14:textId="6DDEB9CF" w:rsidR="00264C3C" w:rsidRDefault="00264C3C" w:rsidP="00C009D8">
      <w:pPr>
        <w:pStyle w:val="NoSpacing"/>
      </w:pPr>
      <w:r>
        <w:t>28 May 2015</w:t>
      </w:r>
    </w:p>
    <w:p w14:paraId="148B3A08" w14:textId="798A632F" w:rsidR="00A00F1C" w:rsidRPr="00264C3C" w:rsidRDefault="00A00F1C" w:rsidP="00C009D8">
      <w:pPr>
        <w:pStyle w:val="NoSpacing"/>
        <w:rPr>
          <w:u w:val="single"/>
        </w:rPr>
      </w:pPr>
      <w:r>
        <w:t>14 December 2019</w:t>
      </w:r>
      <w:bookmarkStart w:id="0" w:name="_GoBack"/>
      <w:bookmarkEnd w:id="0"/>
    </w:p>
    <w:sectPr w:rsidR="00A00F1C" w:rsidRPr="00264C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55A1E" w14:textId="77777777" w:rsidR="00264C3C" w:rsidRDefault="00264C3C" w:rsidP="00920DE3">
      <w:pPr>
        <w:spacing w:after="0" w:line="240" w:lineRule="auto"/>
      </w:pPr>
      <w:r>
        <w:separator/>
      </w:r>
    </w:p>
  </w:endnote>
  <w:endnote w:type="continuationSeparator" w:id="0">
    <w:p w14:paraId="1D712F0E" w14:textId="77777777" w:rsidR="00264C3C" w:rsidRDefault="00264C3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1F812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19089" w14:textId="77777777" w:rsidR="00C009D8" w:rsidRPr="00C009D8" w:rsidRDefault="00C009D8">
    <w:pPr>
      <w:pStyle w:val="Footer"/>
    </w:pPr>
    <w:r>
      <w:t>Copyright I.S.Rogers 9 August 2013</w:t>
    </w:r>
  </w:p>
  <w:p w14:paraId="1F62AE77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9BD90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9E7DD" w14:textId="77777777" w:rsidR="00264C3C" w:rsidRDefault="00264C3C" w:rsidP="00920DE3">
      <w:pPr>
        <w:spacing w:after="0" w:line="240" w:lineRule="auto"/>
      </w:pPr>
      <w:r>
        <w:separator/>
      </w:r>
    </w:p>
  </w:footnote>
  <w:footnote w:type="continuationSeparator" w:id="0">
    <w:p w14:paraId="09184808" w14:textId="77777777" w:rsidR="00264C3C" w:rsidRDefault="00264C3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B7DCA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8BD24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CCF3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C3C"/>
    <w:rsid w:val="00120749"/>
    <w:rsid w:val="00264C3C"/>
    <w:rsid w:val="00624CAE"/>
    <w:rsid w:val="00920DE3"/>
    <w:rsid w:val="00A00F1C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303E"/>
  <w15:docId w15:val="{2B86B251-5EAD-4EE6-B21D-34789647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2015-05-28T21:30:00Z</dcterms:created>
  <dcterms:modified xsi:type="dcterms:W3CDTF">2019-12-14T21:40:00Z</dcterms:modified>
</cp:coreProperties>
</file>