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Thomas LEWKNORE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of </w:t>
      </w:r>
      <w:proofErr w:type="spellStart"/>
      <w:r>
        <w:rPr>
          <w:rFonts w:ascii="Times New Roman" w:eastAsia="Calibri" w:hAnsi="Times New Roman" w:cs="Times New Roman"/>
        </w:rPr>
        <w:t>Tratton</w:t>
      </w:r>
      <w:proofErr w:type="spellEnd"/>
      <w:r>
        <w:rPr>
          <w:rFonts w:ascii="Times New Roman" w:eastAsia="Calibri" w:hAnsi="Times New Roman" w:cs="Times New Roman"/>
        </w:rPr>
        <w:t>, Sussex. Esquire.</w:t>
      </w: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= Joan(q.v.).</w:t>
      </w: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Henry </w:t>
      </w:r>
      <w:proofErr w:type="spellStart"/>
      <w:r>
        <w:rPr>
          <w:rFonts w:ascii="Times New Roman" w:eastAsia="Calibri" w:hAnsi="Times New Roman" w:cs="Times New Roman"/>
        </w:rPr>
        <w:t>Cantelowe</w:t>
      </w:r>
      <w:proofErr w:type="spellEnd"/>
      <w:r>
        <w:rPr>
          <w:rFonts w:ascii="Times New Roman" w:eastAsia="Calibri" w:hAnsi="Times New Roman" w:cs="Times New Roman"/>
        </w:rPr>
        <w:t xml:space="preserve"> of London, mercer(q.v.), brought a plaint of debt against</w:t>
      </w: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them, Richard </w:t>
      </w:r>
      <w:proofErr w:type="spellStart"/>
      <w:r>
        <w:rPr>
          <w:rFonts w:ascii="Times New Roman" w:eastAsia="Calibri" w:hAnsi="Times New Roman" w:cs="Times New Roman"/>
        </w:rPr>
        <w:t>Gyldford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Tenterden</w:t>
      </w:r>
      <w:proofErr w:type="spellEnd"/>
      <w:r>
        <w:rPr>
          <w:rFonts w:ascii="Times New Roman" w:eastAsia="Calibri" w:hAnsi="Times New Roman" w:cs="Times New Roman"/>
        </w:rPr>
        <w:t>, Kent(q.v.), John Jorden</w:t>
      </w: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of Rainham(q.v.) and Joan Mercer of Cirencester, Gloucestershire(q.v.). (ibid.)</w:t>
      </w: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751076" w:rsidRDefault="00751076" w:rsidP="00751076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21 May 2017</w:t>
      </w:r>
    </w:p>
    <w:p w:rsidR="006B2F86" w:rsidRPr="00E71FC3" w:rsidRDefault="0075107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76" w:rsidRDefault="00751076" w:rsidP="00E71FC3">
      <w:r>
        <w:separator/>
      </w:r>
    </w:p>
  </w:endnote>
  <w:endnote w:type="continuationSeparator" w:id="0">
    <w:p w:rsidR="00751076" w:rsidRDefault="0075107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76" w:rsidRDefault="00751076" w:rsidP="00E71FC3">
      <w:r>
        <w:separator/>
      </w:r>
    </w:p>
  </w:footnote>
  <w:footnote w:type="continuationSeparator" w:id="0">
    <w:p w:rsidR="00751076" w:rsidRDefault="0075107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76"/>
    <w:rsid w:val="001A7C09"/>
    <w:rsid w:val="00577BD5"/>
    <w:rsid w:val="00656CBA"/>
    <w:rsid w:val="006A1F77"/>
    <w:rsid w:val="00733BE7"/>
    <w:rsid w:val="0075107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AA1D-E3C8-4719-AC43-FE38A742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107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2017-05-24T19:10:00Z</dcterms:created>
  <dcterms:modified xsi:type="dcterms:W3CDTF">2017-05-24T19:11:00Z</dcterms:modified>
</cp:coreProperties>
</file>