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A141" w14:textId="32CF8E8A" w:rsidR="006B2F86" w:rsidRDefault="00094B11" w:rsidP="00E71FC3">
      <w:pPr>
        <w:pStyle w:val="NoSpacing"/>
      </w:pPr>
      <w:r>
        <w:rPr>
          <w:u w:val="single"/>
        </w:rPr>
        <w:t>sir Richard LEYNTWARDYN</w:t>
      </w:r>
      <w:r>
        <w:t xml:space="preserve">      (fl.1400-7)</w:t>
      </w:r>
    </w:p>
    <w:p w14:paraId="5F9C1654" w14:textId="425480F5" w:rsidR="00094B11" w:rsidRDefault="00094B11" w:rsidP="00E71FC3">
      <w:pPr>
        <w:pStyle w:val="NoSpacing"/>
      </w:pPr>
      <w:r>
        <w:t>Rector of Munslow, Shropshire.</w:t>
      </w:r>
    </w:p>
    <w:p w14:paraId="3EE4042E" w14:textId="4C8135FF" w:rsidR="00094B11" w:rsidRDefault="00094B11" w:rsidP="00E71FC3">
      <w:pPr>
        <w:pStyle w:val="NoSpacing"/>
      </w:pPr>
    </w:p>
    <w:p w14:paraId="140156F3" w14:textId="12715D8E" w:rsidR="00094B11" w:rsidRDefault="00094B11" w:rsidP="00E71FC3">
      <w:pPr>
        <w:pStyle w:val="NoSpacing"/>
      </w:pPr>
    </w:p>
    <w:p w14:paraId="221EC9AF" w14:textId="2B5E65A2" w:rsidR="00094B11" w:rsidRDefault="00094B11" w:rsidP="00E71FC3">
      <w:pPr>
        <w:pStyle w:val="NoSpacing"/>
      </w:pPr>
      <w:r>
        <w:t xml:space="preserve">  5 May1400</w:t>
      </w:r>
      <w:r>
        <w:tab/>
        <w:t>He became Rector.</w:t>
      </w:r>
    </w:p>
    <w:p w14:paraId="5F6DBE35" w14:textId="632DF8E7" w:rsidR="00094B11" w:rsidRDefault="00094B11" w:rsidP="00E71FC3">
      <w:pPr>
        <w:pStyle w:val="NoSpacing"/>
      </w:pPr>
      <w:r>
        <w:tab/>
      </w:r>
      <w:r>
        <w:tab/>
        <w:t>(</w:t>
      </w:r>
      <w:hyperlink r:id="rId6" w:history="1">
        <w:r w:rsidRPr="004B78AC">
          <w:rPr>
            <w:rStyle w:val="Hyperlink"/>
          </w:rPr>
          <w:t>www.melocki.org.uk/salop/Munslow.html</w:t>
        </w:r>
      </w:hyperlink>
      <w:r>
        <w:t>)</w:t>
      </w:r>
    </w:p>
    <w:p w14:paraId="3D58AACE" w14:textId="75B295E6" w:rsidR="00094B11" w:rsidRDefault="00094B11" w:rsidP="00E71FC3">
      <w:pPr>
        <w:pStyle w:val="NoSpacing"/>
      </w:pPr>
    </w:p>
    <w:p w14:paraId="5F2D8C8B" w14:textId="7175913A" w:rsidR="00094B11" w:rsidRDefault="00094B11" w:rsidP="00E71FC3">
      <w:pPr>
        <w:pStyle w:val="NoSpacing"/>
      </w:pPr>
    </w:p>
    <w:p w14:paraId="46514B04" w14:textId="6F88C8C5" w:rsidR="00094B11" w:rsidRPr="00094B11" w:rsidRDefault="00094B11" w:rsidP="00E71FC3">
      <w:pPr>
        <w:pStyle w:val="NoSpacing"/>
      </w:pPr>
      <w:r>
        <w:t>2 October 2019</w:t>
      </w:r>
      <w:bookmarkStart w:id="0" w:name="_GoBack"/>
      <w:bookmarkEnd w:id="0"/>
    </w:p>
    <w:sectPr w:rsidR="00094B11" w:rsidRPr="00094B1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2BCE" w14:textId="77777777" w:rsidR="00094B11" w:rsidRDefault="00094B11" w:rsidP="00E71FC3">
      <w:pPr>
        <w:spacing w:after="0" w:line="240" w:lineRule="auto"/>
      </w:pPr>
      <w:r>
        <w:separator/>
      </w:r>
    </w:p>
  </w:endnote>
  <w:endnote w:type="continuationSeparator" w:id="0">
    <w:p w14:paraId="291881ED" w14:textId="77777777" w:rsidR="00094B11" w:rsidRDefault="00094B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BC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B343" w14:textId="77777777" w:rsidR="00094B11" w:rsidRDefault="00094B11" w:rsidP="00E71FC3">
      <w:pPr>
        <w:spacing w:after="0" w:line="240" w:lineRule="auto"/>
      </w:pPr>
      <w:r>
        <w:separator/>
      </w:r>
    </w:p>
  </w:footnote>
  <w:footnote w:type="continuationSeparator" w:id="0">
    <w:p w14:paraId="22C74210" w14:textId="77777777" w:rsidR="00094B11" w:rsidRDefault="00094B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1"/>
    <w:rsid w:val="00094B1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B978"/>
  <w15:chartTrackingRefBased/>
  <w15:docId w15:val="{8C4845DE-1D0D-4223-B9CA-350023A3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94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salop/Munslow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2019-10-02T20:41:00Z</dcterms:created>
  <dcterms:modified xsi:type="dcterms:W3CDTF">2019-10-02T20:44:00Z</dcterms:modified>
</cp:coreProperties>
</file>