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9C" w:rsidRDefault="00EF129C" w:rsidP="00EF129C">
      <w:pPr>
        <w:pStyle w:val="NoSpacing"/>
      </w:pPr>
      <w:r>
        <w:rPr>
          <w:u w:val="single"/>
        </w:rPr>
        <w:t>Roger MERDLEY</w:t>
      </w:r>
      <w:r>
        <w:t xml:space="preserve">       (fl.1487)</w:t>
      </w:r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  <w:r>
        <w:t xml:space="preserve">Son of John </w:t>
      </w:r>
      <w:proofErr w:type="spellStart"/>
      <w:proofErr w:type="gramStart"/>
      <w:r>
        <w:t>Merdley</w:t>
      </w:r>
      <w:proofErr w:type="spellEnd"/>
      <w:r>
        <w:t>(</w:t>
      </w:r>
      <w:proofErr w:type="gramEnd"/>
      <w:r>
        <w:t>q.v.) and his wife, Isabel(q.v.). (</w:t>
      </w:r>
      <w:hyperlink r:id="rId7" w:history="1">
        <w:r w:rsidRPr="008328D6">
          <w:rPr>
            <w:rStyle w:val="Hyperlink"/>
          </w:rPr>
          <w:t>www.medievalgenealogy.org.uk/fines/abstracts/CP_25_1_186_42.shtml</w:t>
        </w:r>
      </w:hyperlink>
      <w:r>
        <w:t>)</w:t>
      </w:r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</w:p>
    <w:p w:rsidR="00EF129C" w:rsidRPr="00021D6E" w:rsidRDefault="00EF129C" w:rsidP="00EF129C">
      <w:pPr>
        <w:pStyle w:val="NoSpacing"/>
      </w:pPr>
    </w:p>
    <w:p w:rsidR="00EF129C" w:rsidRDefault="00EF129C" w:rsidP="00EF129C">
      <w:pPr>
        <w:pStyle w:val="NoSpacing"/>
      </w:pPr>
      <w:r>
        <w:t>13 Oct.1487</w:t>
      </w:r>
      <w:r>
        <w:tab/>
        <w:t xml:space="preserve">Settlement of the action taken against them by William </w:t>
      </w:r>
      <w:proofErr w:type="spellStart"/>
      <w:proofErr w:type="gramStart"/>
      <w:r>
        <w:t>Hegyn</w:t>
      </w:r>
      <w:proofErr w:type="spellEnd"/>
      <w:r>
        <w:t>(</w:t>
      </w:r>
      <w:proofErr w:type="gramEnd"/>
      <w:r>
        <w:t>q.v.) and</w:t>
      </w:r>
    </w:p>
    <w:p w:rsidR="00EF129C" w:rsidRDefault="00EF129C" w:rsidP="00EF129C">
      <w:pPr>
        <w:pStyle w:val="NoSpacing"/>
        <w:ind w:left="1440"/>
      </w:pPr>
      <w:proofErr w:type="gramStart"/>
      <w:r>
        <w:t>meadow</w:t>
      </w:r>
      <w:proofErr w:type="gramEnd"/>
      <w:r>
        <w:t xml:space="preserve"> and 14d of rent in </w:t>
      </w:r>
      <w:proofErr w:type="spellStart"/>
      <w:r>
        <w:t>Bonington</w:t>
      </w:r>
      <w:proofErr w:type="spellEnd"/>
      <w:r>
        <w:t xml:space="preserve">, Sutton </w:t>
      </w:r>
      <w:proofErr w:type="spellStart"/>
      <w:r>
        <w:t>Bonington</w:t>
      </w:r>
      <w:proofErr w:type="spellEnd"/>
      <w:r>
        <w:t xml:space="preserve"> and Kingston on Soar, Nottinghamshire.     </w:t>
      </w:r>
      <w:proofErr w:type="gramStart"/>
      <w:r>
        <w:t>(ibid.)</w:t>
      </w:r>
      <w:proofErr w:type="gramEnd"/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</w:p>
    <w:p w:rsidR="00EF129C" w:rsidRDefault="00EF129C" w:rsidP="00EF129C">
      <w:pPr>
        <w:pStyle w:val="NoSpacing"/>
      </w:pPr>
      <w:r>
        <w:t>22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9C" w:rsidRDefault="00EF129C" w:rsidP="00920DE3">
      <w:pPr>
        <w:spacing w:after="0" w:line="240" w:lineRule="auto"/>
      </w:pPr>
      <w:r>
        <w:separator/>
      </w:r>
    </w:p>
  </w:endnote>
  <w:endnote w:type="continuationSeparator" w:id="0">
    <w:p w:rsidR="00EF129C" w:rsidRDefault="00EF12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9C" w:rsidRDefault="00EF129C" w:rsidP="00920DE3">
      <w:pPr>
        <w:spacing w:after="0" w:line="240" w:lineRule="auto"/>
      </w:pPr>
      <w:r>
        <w:separator/>
      </w:r>
    </w:p>
  </w:footnote>
  <w:footnote w:type="continuationSeparator" w:id="0">
    <w:p w:rsidR="00EF129C" w:rsidRDefault="00EF12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C"/>
    <w:rsid w:val="00120749"/>
    <w:rsid w:val="00624CAE"/>
    <w:rsid w:val="00920DE3"/>
    <w:rsid w:val="00C009D8"/>
    <w:rsid w:val="00CF53C8"/>
    <w:rsid w:val="00E47068"/>
    <w:rsid w:val="00E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2014-06-08T20:00:00Z</dcterms:created>
  <dcterms:modified xsi:type="dcterms:W3CDTF">2014-06-08T20:00:00Z</dcterms:modified>
</cp:coreProperties>
</file>