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B9" w:rsidRDefault="000E10B9" w:rsidP="000E10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de MITTEFORD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b.ca.1356)</w:t>
      </w:r>
    </w:p>
    <w:p w:rsidR="000E10B9" w:rsidRDefault="000E10B9" w:rsidP="000E10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0B9" w:rsidRDefault="000E10B9" w:rsidP="000E10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0B9" w:rsidRDefault="000E10B9" w:rsidP="000E10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Mar.1397</w:t>
      </w:r>
      <w:r>
        <w:rPr>
          <w:rFonts w:ascii="Times New Roman" w:hAnsi="Times New Roman" w:cs="Times New Roman"/>
          <w:sz w:val="24"/>
          <w:szCs w:val="24"/>
        </w:rPr>
        <w:tab/>
        <w:t xml:space="preserve">He rode from Bolton to Whittingham, Northumberland, for the baptism </w:t>
      </w:r>
    </w:p>
    <w:p w:rsidR="000E10B9" w:rsidRDefault="000E10B9" w:rsidP="000E10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William Heron(q.v.), with Edmund Heron, Master of Bolton, who was</w:t>
      </w:r>
    </w:p>
    <w:p w:rsidR="000E10B9" w:rsidRDefault="000E10B9" w:rsidP="000E10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one of William’s godfathers.</w:t>
      </w:r>
    </w:p>
    <w:p w:rsidR="000E10B9" w:rsidRDefault="000E10B9" w:rsidP="000E10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21-145)</w:t>
      </w:r>
    </w:p>
    <w:p w:rsidR="000E10B9" w:rsidRDefault="000E10B9" w:rsidP="000E10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Jun.</w:t>
      </w:r>
      <w:r>
        <w:rPr>
          <w:rFonts w:ascii="Times New Roman" w:hAnsi="Times New Roman" w:cs="Times New Roman"/>
          <w:sz w:val="24"/>
          <w:szCs w:val="24"/>
        </w:rPr>
        <w:tab/>
        <w:t>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held in Newcastle-upon-Tyne Castle to</w:t>
      </w:r>
    </w:p>
    <w:p w:rsidR="000E10B9" w:rsidRDefault="000E10B9" w:rsidP="000E10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prove the age of William Heron. He remembered the occasion for the above</w:t>
      </w:r>
    </w:p>
    <w:p w:rsidR="000E10B9" w:rsidRDefault="000E10B9" w:rsidP="000E10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reason.  (ibid.)</w:t>
      </w:r>
    </w:p>
    <w:p w:rsidR="000E10B9" w:rsidRDefault="000E10B9" w:rsidP="000E10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0B9" w:rsidRDefault="000E10B9" w:rsidP="000E10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0786" w:rsidRPr="000F0786" w:rsidRDefault="000E10B9" w:rsidP="000E10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December 2015</w:t>
      </w:r>
      <w:bookmarkStart w:id="0" w:name="_GoBack"/>
      <w:bookmarkEnd w:id="0"/>
    </w:p>
    <w:sectPr w:rsidR="000F0786" w:rsidRPr="000F07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0B9" w:rsidRDefault="000E10B9" w:rsidP="00564E3C">
      <w:pPr>
        <w:spacing w:after="0" w:line="240" w:lineRule="auto"/>
      </w:pPr>
      <w:r>
        <w:separator/>
      </w:r>
    </w:p>
  </w:endnote>
  <w:endnote w:type="continuationSeparator" w:id="0">
    <w:p w:rsidR="000E10B9" w:rsidRDefault="000E10B9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E10B9">
      <w:rPr>
        <w:rFonts w:ascii="Times New Roman" w:hAnsi="Times New Roman" w:cs="Times New Roman"/>
        <w:noProof/>
        <w:sz w:val="24"/>
        <w:szCs w:val="24"/>
      </w:rPr>
      <w:t>14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0B9" w:rsidRDefault="000E10B9" w:rsidP="00564E3C">
      <w:pPr>
        <w:spacing w:after="0" w:line="240" w:lineRule="auto"/>
      </w:pPr>
      <w:r>
        <w:separator/>
      </w:r>
    </w:p>
  </w:footnote>
  <w:footnote w:type="continuationSeparator" w:id="0">
    <w:p w:rsidR="000E10B9" w:rsidRDefault="000E10B9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B9"/>
    <w:rsid w:val="000E10B9"/>
    <w:rsid w:val="000F0786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16EF"/>
  <w15:chartTrackingRefBased/>
  <w15:docId w15:val="{7D86357A-5944-4257-9A28-1BD7AA79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2015-12-14T21:10:00Z</dcterms:created>
  <dcterms:modified xsi:type="dcterms:W3CDTF">2015-12-14T21:13:00Z</dcterms:modified>
</cp:coreProperties>
</file>