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CE" w:rsidRDefault="001A25CE" w:rsidP="001A25CE">
      <w:pPr>
        <w:pStyle w:val="NoSpacing"/>
        <w:jc w:val="both"/>
      </w:pPr>
      <w:r>
        <w:rPr>
          <w:u w:val="single"/>
        </w:rPr>
        <w:t>John OLIFF</w:t>
      </w:r>
      <w:r>
        <w:t xml:space="preserve">      (fl.1450)</w:t>
      </w:r>
    </w:p>
    <w:p w:rsidR="001A25CE" w:rsidRDefault="001A25CE" w:rsidP="001A25CE">
      <w:pPr>
        <w:pStyle w:val="NoSpacing"/>
        <w:jc w:val="both"/>
      </w:pPr>
      <w:r>
        <w:t>of Witney, Oxfordshire. Yeoman.</w:t>
      </w:r>
    </w:p>
    <w:p w:rsidR="001A25CE" w:rsidRDefault="001A25CE" w:rsidP="001A25CE">
      <w:pPr>
        <w:pStyle w:val="NoSpacing"/>
        <w:jc w:val="both"/>
      </w:pPr>
    </w:p>
    <w:p w:rsidR="001A25CE" w:rsidRDefault="001A25CE" w:rsidP="001A25CE">
      <w:pPr>
        <w:pStyle w:val="NoSpacing"/>
        <w:jc w:val="both"/>
      </w:pPr>
    </w:p>
    <w:p w:rsidR="001A25CE" w:rsidRDefault="001A25CE" w:rsidP="001A25CE">
      <w:pPr>
        <w:pStyle w:val="NoSpacing"/>
        <w:jc w:val="both"/>
      </w:pPr>
      <w:r>
        <w:tab/>
        <w:t>1450</w:t>
      </w:r>
      <w:r>
        <w:tab/>
        <w:t>William Bennebury(q.v.) brought a plaint of debt against him and the other</w:t>
      </w:r>
    </w:p>
    <w:p w:rsidR="001A25CE" w:rsidRPr="001D2231" w:rsidRDefault="001A25CE" w:rsidP="001A25CE">
      <w:pPr>
        <w:pStyle w:val="NoSpacing"/>
        <w:jc w:val="both"/>
      </w:pPr>
      <w:r>
        <w:tab/>
      </w:r>
      <w:r>
        <w:tab/>
        <w:t>executors of William Estcourt, Warden of the College of St.Mary, Winchester.</w:t>
      </w:r>
    </w:p>
    <w:p w:rsidR="001A25CE" w:rsidRDefault="001A25CE" w:rsidP="001A25CE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1A25CE" w:rsidRDefault="001A25CE" w:rsidP="001A25CE">
      <w:pPr>
        <w:pStyle w:val="NoSpacing"/>
      </w:pPr>
    </w:p>
    <w:p w:rsidR="001A25CE" w:rsidRDefault="001A25CE" w:rsidP="001A25CE">
      <w:pPr>
        <w:pStyle w:val="NoSpacing"/>
      </w:pPr>
    </w:p>
    <w:p w:rsidR="00BA4020" w:rsidRPr="00186E49" w:rsidRDefault="001A25CE" w:rsidP="001A25CE">
      <w:pPr>
        <w:pStyle w:val="NoSpacing"/>
      </w:pPr>
      <w:r>
        <w:t>12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CE" w:rsidRDefault="001A25CE" w:rsidP="00552EBA">
      <w:r>
        <w:separator/>
      </w:r>
    </w:p>
  </w:endnote>
  <w:endnote w:type="continuationSeparator" w:id="0">
    <w:p w:rsidR="001A25CE" w:rsidRDefault="001A25C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A25CE">
      <w:rPr>
        <w:noProof/>
      </w:rPr>
      <w:t>15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CE" w:rsidRDefault="001A25CE" w:rsidP="00552EBA">
      <w:r>
        <w:separator/>
      </w:r>
    </w:p>
  </w:footnote>
  <w:footnote w:type="continuationSeparator" w:id="0">
    <w:p w:rsidR="001A25CE" w:rsidRDefault="001A25C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A25CE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2013-01-15T20:43:00Z</dcterms:created>
  <dcterms:modified xsi:type="dcterms:W3CDTF">2013-01-15T20:43:00Z</dcterms:modified>
</cp:coreProperties>
</file>