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C4" w:rsidRDefault="00911FC4" w:rsidP="00911FC4">
      <w:pPr>
        <w:pStyle w:val="NoSpacing"/>
        <w:ind w:left="1440" w:hanging="1440"/>
      </w:pPr>
      <w:r>
        <w:rPr>
          <w:u w:val="single"/>
        </w:rPr>
        <w:t>Sir Henry PERCY</w:t>
      </w:r>
      <w:r w:rsidR="00403AB5">
        <w:t xml:space="preserve">    </w:t>
      </w:r>
      <w:proofErr w:type="gramStart"/>
      <w:r w:rsidR="00403AB5">
        <w:t xml:space="preserve">   (</w:t>
      </w:r>
      <w:proofErr w:type="gramEnd"/>
      <w:r w:rsidR="00403AB5">
        <w:t>d.1432)</w:t>
      </w:r>
    </w:p>
    <w:p w:rsidR="00911FC4" w:rsidRDefault="00403AB5" w:rsidP="00911FC4">
      <w:pPr>
        <w:pStyle w:val="NoSpacing"/>
        <w:ind w:left="1440" w:hanging="1440"/>
      </w:pPr>
      <w:r>
        <w:t xml:space="preserve">of </w:t>
      </w:r>
      <w:proofErr w:type="spellStart"/>
      <w:r>
        <w:t>Athehill</w:t>
      </w:r>
      <w:proofErr w:type="spellEnd"/>
      <w:r>
        <w:t xml:space="preserve"> (</w:t>
      </w:r>
      <w:proofErr w:type="spellStart"/>
      <w:r>
        <w:t>Atholl</w:t>
      </w:r>
      <w:proofErr w:type="spellEnd"/>
      <w:r>
        <w:t>)</w:t>
      </w:r>
    </w:p>
    <w:p w:rsidR="009A092D" w:rsidRDefault="009A092D" w:rsidP="00911FC4">
      <w:pPr>
        <w:pStyle w:val="NoSpacing"/>
        <w:ind w:left="1440" w:hanging="1440"/>
      </w:pPr>
    </w:p>
    <w:p w:rsidR="009A092D" w:rsidRDefault="009A092D" w:rsidP="00911FC4">
      <w:pPr>
        <w:pStyle w:val="NoSpacing"/>
        <w:ind w:left="1440" w:hanging="1440"/>
      </w:pPr>
    </w:p>
    <w:p w:rsidR="009A092D" w:rsidRDefault="009A092D" w:rsidP="00911FC4">
      <w:pPr>
        <w:pStyle w:val="NoSpacing"/>
        <w:ind w:left="1440" w:hanging="1440"/>
      </w:pPr>
      <w:r>
        <w:t>= Elizabeth. 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24-58)</w:t>
      </w:r>
    </w:p>
    <w:p w:rsidR="009A092D" w:rsidRDefault="009A092D" w:rsidP="00911FC4">
      <w:pPr>
        <w:pStyle w:val="NoSpacing"/>
        <w:ind w:left="1440" w:hanging="1440"/>
      </w:pPr>
      <w:r>
        <w:t>Daughters:   Elizabeth(q.v.) = Thomas Burgh.  (ibid.)</w:t>
      </w:r>
    </w:p>
    <w:p w:rsidR="009A092D" w:rsidRPr="001A0AB9" w:rsidRDefault="009A092D" w:rsidP="00911FC4">
      <w:pPr>
        <w:pStyle w:val="NoSpacing"/>
        <w:ind w:left="1440" w:hanging="1440"/>
      </w:pPr>
      <w:r>
        <w:t xml:space="preserve">                    Margaret(q.v.) = Henry, Lord Grey.  (ibid.) </w:t>
      </w:r>
    </w:p>
    <w:p w:rsidR="00911FC4" w:rsidRDefault="00911FC4" w:rsidP="00911FC4">
      <w:pPr>
        <w:pStyle w:val="NoSpacing"/>
        <w:ind w:left="1440" w:hanging="1440"/>
      </w:pPr>
    </w:p>
    <w:p w:rsidR="00911FC4" w:rsidRDefault="00911FC4" w:rsidP="00911FC4">
      <w:pPr>
        <w:pStyle w:val="NoSpacing"/>
        <w:ind w:left="1440" w:hanging="1440"/>
      </w:pPr>
    </w:p>
    <w:p w:rsidR="00911FC4" w:rsidRDefault="00911FC4" w:rsidP="00911FC4">
      <w:pPr>
        <w:pStyle w:val="NoSpacing"/>
        <w:ind w:left="1440" w:hanging="1440"/>
      </w:pPr>
      <w:r>
        <w:t>13 Oct.1429</w:t>
      </w:r>
      <w:r>
        <w:tab/>
        <w:t xml:space="preserve">Settlement of the action taken against him and others by Sir Brian </w:t>
      </w:r>
      <w:proofErr w:type="spellStart"/>
      <w:r>
        <w:t>Stapilton</w:t>
      </w:r>
      <w:proofErr w:type="spellEnd"/>
    </w:p>
    <w:p w:rsidR="00911FC4" w:rsidRDefault="00911FC4" w:rsidP="00911FC4">
      <w:pPr>
        <w:pStyle w:val="NoSpacing"/>
        <w:ind w:left="1440" w:hanging="1440"/>
      </w:pPr>
      <w:r>
        <w:tab/>
        <w:t xml:space="preserve">of </w:t>
      </w:r>
      <w:proofErr w:type="spellStart"/>
      <w:r>
        <w:t>Ingham</w:t>
      </w:r>
      <w:proofErr w:type="spellEnd"/>
      <w:r>
        <w:t xml:space="preserve">(q.v.) over the manors of </w:t>
      </w:r>
      <w:proofErr w:type="spellStart"/>
      <w:r>
        <w:t>Bedale</w:t>
      </w:r>
      <w:proofErr w:type="spellEnd"/>
      <w:r>
        <w:t xml:space="preserve">, </w:t>
      </w:r>
      <w:proofErr w:type="spellStart"/>
      <w:r>
        <w:t>Cotherstone</w:t>
      </w:r>
      <w:proofErr w:type="spellEnd"/>
      <w:r>
        <w:t xml:space="preserve"> and </w:t>
      </w:r>
      <w:proofErr w:type="spellStart"/>
      <w:r>
        <w:t>Askham</w:t>
      </w:r>
      <w:proofErr w:type="spellEnd"/>
    </w:p>
    <w:p w:rsidR="00911FC4" w:rsidRDefault="00911FC4" w:rsidP="00911FC4">
      <w:pPr>
        <w:pStyle w:val="NoSpacing"/>
        <w:ind w:left="1440" w:hanging="1440"/>
      </w:pPr>
      <w:r>
        <w:tab/>
        <w:t xml:space="preserve">Bryan, 8 tofts, 6 </w:t>
      </w:r>
      <w:proofErr w:type="spellStart"/>
      <w:r>
        <w:t>bovates</w:t>
      </w:r>
      <w:proofErr w:type="spellEnd"/>
      <w:r>
        <w:t xml:space="preserve"> and 44 acres of land in </w:t>
      </w:r>
      <w:proofErr w:type="spellStart"/>
      <w:r>
        <w:t>Ovington</w:t>
      </w:r>
      <w:proofErr w:type="spellEnd"/>
      <w:r>
        <w:t xml:space="preserve"> and </w:t>
      </w:r>
      <w:proofErr w:type="spellStart"/>
      <w:r>
        <w:t>Romaldkirk</w:t>
      </w:r>
      <w:proofErr w:type="spellEnd"/>
    </w:p>
    <w:p w:rsidR="00911FC4" w:rsidRDefault="00911FC4" w:rsidP="00911FC4">
      <w:pPr>
        <w:pStyle w:val="NoSpacing"/>
        <w:ind w:left="1440" w:hanging="1440"/>
      </w:pPr>
      <w:r>
        <w:tab/>
        <w:t xml:space="preserve">and the advowsons of the churches of </w:t>
      </w:r>
      <w:proofErr w:type="spellStart"/>
      <w:r>
        <w:t>Bedale</w:t>
      </w:r>
      <w:proofErr w:type="spellEnd"/>
      <w:r>
        <w:t xml:space="preserve"> and </w:t>
      </w:r>
      <w:proofErr w:type="spellStart"/>
      <w:r>
        <w:t>Melsonby</w:t>
      </w:r>
      <w:proofErr w:type="spellEnd"/>
      <w:r>
        <w:t>, Yorkshire.</w:t>
      </w:r>
    </w:p>
    <w:p w:rsidR="00911FC4" w:rsidRDefault="00911FC4" w:rsidP="00911FC4">
      <w:pPr>
        <w:pStyle w:val="NoSpacing"/>
        <w:ind w:left="1440" w:hanging="1440"/>
      </w:pPr>
      <w:r>
        <w:tab/>
        <w:t>(</w:t>
      </w:r>
      <w:hyperlink r:id="rId6" w:history="1">
        <w:r w:rsidRPr="007A7664">
          <w:rPr>
            <w:rStyle w:val="Hyperlink"/>
          </w:rPr>
          <w:t>www.medievalgenealogy.org.uk/fines/abstracts/CP_25_1_280_156.shtml</w:t>
        </w:r>
      </w:hyperlink>
      <w:r>
        <w:t>)</w:t>
      </w:r>
    </w:p>
    <w:p w:rsidR="009A092D" w:rsidRDefault="009A092D" w:rsidP="00911FC4">
      <w:pPr>
        <w:pStyle w:val="NoSpacing"/>
        <w:ind w:left="1440" w:hanging="1440"/>
      </w:pPr>
      <w:r>
        <w:t>25 Oct.1432</w:t>
      </w:r>
      <w:r>
        <w:tab/>
        <w:t>He died. 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24-58)</w:t>
      </w:r>
    </w:p>
    <w:p w:rsidR="00911FC4" w:rsidRDefault="00911FC4" w:rsidP="00911FC4">
      <w:pPr>
        <w:pStyle w:val="NoSpacing"/>
        <w:ind w:left="1440" w:hanging="1440"/>
      </w:pPr>
    </w:p>
    <w:p w:rsidR="00911FC4" w:rsidRDefault="00911FC4" w:rsidP="00911FC4">
      <w:pPr>
        <w:pStyle w:val="NoSpacing"/>
        <w:ind w:left="1440" w:hanging="1440"/>
      </w:pPr>
    </w:p>
    <w:p w:rsidR="00E47068" w:rsidRDefault="00911FC4" w:rsidP="00911FC4">
      <w:pPr>
        <w:pStyle w:val="NoSpacing"/>
      </w:pPr>
      <w:r>
        <w:t>5 April 2014</w:t>
      </w:r>
    </w:p>
    <w:p w:rsidR="009A092D" w:rsidRPr="00C009D8" w:rsidRDefault="009A092D" w:rsidP="00911FC4">
      <w:pPr>
        <w:pStyle w:val="NoSpacing"/>
      </w:pPr>
      <w:r>
        <w:t>13 March 2016</w:t>
      </w:r>
      <w:bookmarkStart w:id="0" w:name="_GoBack"/>
      <w:bookmarkEnd w:id="0"/>
    </w:p>
    <w:sectPr w:rsidR="009A092D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C4" w:rsidRDefault="00911FC4" w:rsidP="00920DE3">
      <w:pPr>
        <w:spacing w:after="0" w:line="240" w:lineRule="auto"/>
      </w:pPr>
      <w:r>
        <w:separator/>
      </w:r>
    </w:p>
  </w:endnote>
  <w:endnote w:type="continuationSeparator" w:id="0">
    <w:p w:rsidR="00911FC4" w:rsidRDefault="00911FC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C4" w:rsidRDefault="00911FC4" w:rsidP="00920DE3">
      <w:pPr>
        <w:spacing w:after="0" w:line="240" w:lineRule="auto"/>
      </w:pPr>
      <w:r>
        <w:separator/>
      </w:r>
    </w:p>
  </w:footnote>
  <w:footnote w:type="continuationSeparator" w:id="0">
    <w:p w:rsidR="00911FC4" w:rsidRDefault="00911FC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C4"/>
    <w:rsid w:val="00120749"/>
    <w:rsid w:val="00403AB5"/>
    <w:rsid w:val="00624CAE"/>
    <w:rsid w:val="00911FC4"/>
    <w:rsid w:val="00920DE3"/>
    <w:rsid w:val="009A092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EC26"/>
  <w15:docId w15:val="{38FA5BDC-2EBA-4EAB-947C-0A97B707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6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2014-04-16T19:48:00Z</dcterms:created>
  <dcterms:modified xsi:type="dcterms:W3CDTF">2016-03-13T20:18:00Z</dcterms:modified>
</cp:coreProperties>
</file>