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8B" w:rsidRDefault="00F8338B" w:rsidP="00F8338B">
      <w:pPr>
        <w:pStyle w:val="NoSpacing"/>
      </w:pPr>
      <w:r>
        <w:rPr>
          <w:u w:val="single"/>
        </w:rPr>
        <w:t>John RAWELYN</w:t>
      </w:r>
      <w:r>
        <w:t xml:space="preserve">       (fl.1483)</w:t>
      </w:r>
    </w:p>
    <w:p w:rsidR="00F8338B" w:rsidRDefault="00F8338B" w:rsidP="00F8338B">
      <w:pPr>
        <w:pStyle w:val="NoSpacing"/>
      </w:pPr>
    </w:p>
    <w:p w:rsidR="00F8338B" w:rsidRDefault="00F8338B" w:rsidP="00F8338B">
      <w:pPr>
        <w:pStyle w:val="NoSpacing"/>
      </w:pPr>
    </w:p>
    <w:p w:rsidR="00F8338B" w:rsidRDefault="00F8338B" w:rsidP="00F8338B">
      <w:pPr>
        <w:pStyle w:val="NoSpacing"/>
      </w:pPr>
      <w:r>
        <w:tab/>
        <w:t>1483</w:t>
      </w:r>
      <w:r>
        <w:tab/>
        <w:t xml:space="preserve">Thomas Sewell of Stratford </w:t>
      </w:r>
      <w:proofErr w:type="spellStart"/>
      <w:proofErr w:type="gramStart"/>
      <w:r>
        <w:t>Langthorn</w:t>
      </w:r>
      <w:proofErr w:type="spellEnd"/>
      <w:r>
        <w:t>(</w:t>
      </w:r>
      <w:proofErr w:type="gramEnd"/>
      <w:r>
        <w:t>q.v.) brought a plaint of debt</w:t>
      </w:r>
    </w:p>
    <w:p w:rsidR="00F8338B" w:rsidRDefault="00F8338B" w:rsidP="00F8338B">
      <w:pPr>
        <w:pStyle w:val="NoSpacing"/>
      </w:pPr>
      <w:r>
        <w:tab/>
      </w:r>
      <w:r>
        <w:tab/>
      </w:r>
      <w:proofErr w:type="gramStart"/>
      <w:r>
        <w:t>against</w:t>
      </w:r>
      <w:proofErr w:type="gramEnd"/>
      <w:r>
        <w:t xml:space="preserve"> him, Michael </w:t>
      </w:r>
      <w:proofErr w:type="spellStart"/>
      <w:r>
        <w:t>Wynchecombe</w:t>
      </w:r>
      <w:proofErr w:type="spellEnd"/>
      <w:r>
        <w:t xml:space="preserve">(q.v.) and his wife, Isabel(q.v.), </w:t>
      </w:r>
    </w:p>
    <w:p w:rsidR="00F8338B" w:rsidRDefault="00F8338B" w:rsidP="00F8338B">
      <w:pPr>
        <w:pStyle w:val="NoSpacing"/>
        <w:ind w:left="720" w:firstLine="720"/>
      </w:pPr>
      <w:proofErr w:type="gramStart"/>
      <w:r>
        <w:t>executors</w:t>
      </w:r>
      <w:proofErr w:type="gramEnd"/>
      <w:r>
        <w:t xml:space="preserve"> of John </w:t>
      </w:r>
      <w:proofErr w:type="spellStart"/>
      <w:r>
        <w:t>Smalwode</w:t>
      </w:r>
      <w:proofErr w:type="spellEnd"/>
      <w:r>
        <w:t xml:space="preserve"> of Barking, tanner.</w:t>
      </w:r>
    </w:p>
    <w:p w:rsidR="00F8338B" w:rsidRPr="00F8338B" w:rsidRDefault="00F8338B" w:rsidP="00F8338B">
      <w:pPr>
        <w:pStyle w:val="NoSpacing"/>
        <w:ind w:left="720" w:hanging="720"/>
        <w:rPr>
          <w:sz w:val="22"/>
          <w:szCs w:val="22"/>
        </w:rPr>
      </w:pPr>
      <w:r>
        <w:tab/>
      </w:r>
      <w:r>
        <w:tab/>
      </w:r>
      <w:bookmarkStart w:id="0" w:name="_GoBack"/>
      <w:r w:rsidRPr="00F8338B">
        <w:rPr>
          <w:sz w:val="22"/>
          <w:szCs w:val="22"/>
        </w:rPr>
        <w:t>(</w:t>
      </w:r>
      <w:hyperlink r:id="rId7" w:history="1">
        <w:r w:rsidRPr="00F8338B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F8338B">
        <w:rPr>
          <w:sz w:val="22"/>
          <w:szCs w:val="22"/>
        </w:rPr>
        <w:t>)</w:t>
      </w:r>
    </w:p>
    <w:bookmarkEnd w:id="0"/>
    <w:p w:rsidR="00F8338B" w:rsidRDefault="00F8338B" w:rsidP="00F8338B">
      <w:pPr>
        <w:pStyle w:val="NoSpacing"/>
        <w:ind w:left="720" w:hanging="720"/>
      </w:pPr>
    </w:p>
    <w:p w:rsidR="00F8338B" w:rsidRDefault="00F8338B" w:rsidP="00F8338B">
      <w:pPr>
        <w:pStyle w:val="NoSpacing"/>
        <w:ind w:left="720" w:hanging="720"/>
      </w:pPr>
    </w:p>
    <w:p w:rsidR="00F8338B" w:rsidRDefault="00F8338B" w:rsidP="00F8338B">
      <w:pPr>
        <w:pStyle w:val="NoSpacing"/>
      </w:pPr>
      <w:r>
        <w:t>5 January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8B" w:rsidRDefault="00F8338B" w:rsidP="00920DE3">
      <w:pPr>
        <w:spacing w:after="0" w:line="240" w:lineRule="auto"/>
      </w:pPr>
      <w:r>
        <w:separator/>
      </w:r>
    </w:p>
  </w:endnote>
  <w:endnote w:type="continuationSeparator" w:id="0">
    <w:p w:rsidR="00F8338B" w:rsidRDefault="00F833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8B" w:rsidRDefault="00F8338B" w:rsidP="00920DE3">
      <w:pPr>
        <w:spacing w:after="0" w:line="240" w:lineRule="auto"/>
      </w:pPr>
      <w:r>
        <w:separator/>
      </w:r>
    </w:p>
  </w:footnote>
  <w:footnote w:type="continuationSeparator" w:id="0">
    <w:p w:rsidR="00F8338B" w:rsidRDefault="00F833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8B"/>
    <w:rsid w:val="00120749"/>
    <w:rsid w:val="00624CAE"/>
    <w:rsid w:val="00920DE3"/>
    <w:rsid w:val="00C009D8"/>
    <w:rsid w:val="00CF53C8"/>
    <w:rsid w:val="00E47068"/>
    <w:rsid w:val="00F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83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83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2015-01-15T22:00:00Z</dcterms:created>
  <dcterms:modified xsi:type="dcterms:W3CDTF">2015-01-15T22:00:00Z</dcterms:modified>
</cp:coreProperties>
</file>