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C7D4" w14:textId="77777777" w:rsidR="00D807AB" w:rsidRDefault="00D807AB" w:rsidP="00D807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RICHARDSON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fl.1486)</w:t>
      </w:r>
    </w:p>
    <w:p w14:paraId="77F1B94C" w14:textId="77777777" w:rsidR="00D807AB" w:rsidRDefault="00D807AB" w:rsidP="00D807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5E9C09" w14:textId="77777777" w:rsidR="00D807AB" w:rsidRDefault="00D807AB" w:rsidP="00D807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94CFD3" w14:textId="77777777" w:rsidR="00D807AB" w:rsidRDefault="00D807AB" w:rsidP="00D807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Jun.</w:t>
      </w:r>
      <w:r>
        <w:rPr>
          <w:rFonts w:ascii="Times New Roman" w:hAnsi="Times New Roman" w:cs="Times New Roman"/>
          <w:sz w:val="24"/>
          <w:szCs w:val="24"/>
        </w:rPr>
        <w:tab/>
        <w:t>1486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Marshall, Vicar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Felixkirk</w:t>
      </w:r>
      <w:proofErr w:type="spellEnd"/>
      <w:r>
        <w:rPr>
          <w:rFonts w:ascii="Times New Roman" w:hAnsi="Times New Roman" w:cs="Times New Roman"/>
          <w:sz w:val="24"/>
          <w:szCs w:val="24"/>
        </w:rPr>
        <w:t>, North Riding of Yorkshire(q.v.),</w:t>
      </w:r>
    </w:p>
    <w:p w14:paraId="56F5A13A" w14:textId="77777777" w:rsidR="00D807AB" w:rsidRDefault="00D807AB" w:rsidP="00D807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bequeathed him and John Thomson(q.v.) two heifers.</w:t>
      </w:r>
    </w:p>
    <w:p w14:paraId="2837042A" w14:textId="77777777" w:rsidR="00D807AB" w:rsidRDefault="00D807AB" w:rsidP="00D807A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(“English Wills Proved at York 1477-1499” ed. Heather Falvey, Lesley Boatwright and Peter Hamond, pub. Richard III Society 2014 pp.47-8)</w:t>
      </w:r>
    </w:p>
    <w:p w14:paraId="61A78DC8" w14:textId="77777777" w:rsidR="00D807AB" w:rsidRDefault="00D807AB" w:rsidP="00D80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71947" w14:textId="77777777" w:rsidR="00D807AB" w:rsidRDefault="00D807AB" w:rsidP="00D807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1C103" w14:textId="77777777" w:rsidR="00D807AB" w:rsidRDefault="00D807AB" w:rsidP="00D807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April 2020</w:t>
      </w:r>
    </w:p>
    <w:p w14:paraId="17855B1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F758" w14:textId="77777777" w:rsidR="00D807AB" w:rsidRDefault="00D807AB" w:rsidP="009139A6">
      <w:r>
        <w:separator/>
      </w:r>
    </w:p>
  </w:endnote>
  <w:endnote w:type="continuationSeparator" w:id="0">
    <w:p w14:paraId="02CFF1FD" w14:textId="77777777" w:rsidR="00D807AB" w:rsidRDefault="00D807A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3AD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A3E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9CF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5432" w14:textId="77777777" w:rsidR="00D807AB" w:rsidRDefault="00D807AB" w:rsidP="009139A6">
      <w:r>
        <w:separator/>
      </w:r>
    </w:p>
  </w:footnote>
  <w:footnote w:type="continuationSeparator" w:id="0">
    <w:p w14:paraId="1D7234E8" w14:textId="77777777" w:rsidR="00D807AB" w:rsidRDefault="00D807A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907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451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98F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A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807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7AC0"/>
  <w15:chartTrackingRefBased/>
  <w15:docId w15:val="{1730B77E-531D-4E79-B448-45702BA5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2022-08-29T19:21:00Z</dcterms:created>
  <dcterms:modified xsi:type="dcterms:W3CDTF">2022-08-29T19:21:00Z</dcterms:modified>
</cp:coreProperties>
</file>