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C0AC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ROBYNT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d.1414)</w:t>
      </w:r>
    </w:p>
    <w:p w14:paraId="3A224E57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Grandborough</w:t>
      </w:r>
      <w:proofErr w:type="spellEnd"/>
      <w:r>
        <w:rPr>
          <w:rFonts w:ascii="Times New Roman" w:hAnsi="Times New Roman" w:cs="Times New Roman"/>
          <w:sz w:val="24"/>
          <w:szCs w:val="24"/>
        </w:rPr>
        <w:t>, Warwickshire.</w:t>
      </w:r>
    </w:p>
    <w:p w14:paraId="512440DD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92F48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7C490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Jan.1414</w:t>
      </w:r>
      <w:r>
        <w:rPr>
          <w:rFonts w:ascii="Times New Roman" w:hAnsi="Times New Roman" w:cs="Times New Roman"/>
          <w:sz w:val="24"/>
          <w:szCs w:val="24"/>
        </w:rPr>
        <w:tab/>
        <w:t>He left home and rode to London to join the revolt.</w:t>
      </w:r>
    </w:p>
    <w:p w14:paraId="303C6EE7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(“The Early Lollards: A Survey of Popular Lollard Activity in England </w:t>
      </w:r>
    </w:p>
    <w:p w14:paraId="19775C4D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1382-1428” by 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Kightley</w:t>
      </w:r>
      <w:proofErr w:type="spellEnd"/>
      <w:r>
        <w:rPr>
          <w:rFonts w:ascii="Times New Roman" w:hAnsi="Times New Roman" w:cs="Times New Roman"/>
          <w:sz w:val="24"/>
          <w:szCs w:val="24"/>
        </w:rPr>
        <w:t>. Submitted for the degree of Ph.D. in</w:t>
      </w:r>
    </w:p>
    <w:p w14:paraId="131CBB49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Department of History of the University of York, September 1475 p.142)</w:t>
      </w:r>
    </w:p>
    <w:p w14:paraId="504993AB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 died in the Sheriff’s prison in London.   (ibid.)</w:t>
      </w:r>
    </w:p>
    <w:p w14:paraId="31B2F125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9F31B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02468" w14:textId="77777777" w:rsidR="00F15AFE" w:rsidRDefault="00F15AFE" w:rsidP="00F1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December 2021</w:t>
      </w:r>
    </w:p>
    <w:p w14:paraId="445714F1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C2EF" w14:textId="77777777" w:rsidR="00F15AFE" w:rsidRDefault="00F15AFE" w:rsidP="009139A6">
      <w:r>
        <w:separator/>
      </w:r>
    </w:p>
  </w:endnote>
  <w:endnote w:type="continuationSeparator" w:id="0">
    <w:p w14:paraId="174A7D7E" w14:textId="77777777" w:rsidR="00F15AFE" w:rsidRDefault="00F15AF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C73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06B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23B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456E" w14:textId="77777777" w:rsidR="00F15AFE" w:rsidRDefault="00F15AFE" w:rsidP="009139A6">
      <w:r>
        <w:separator/>
      </w:r>
    </w:p>
  </w:footnote>
  <w:footnote w:type="continuationSeparator" w:id="0">
    <w:p w14:paraId="6FB66FBC" w14:textId="77777777" w:rsidR="00F15AFE" w:rsidRDefault="00F15AF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75F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A9F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F1E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FE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15AFE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B87D"/>
  <w15:chartTrackingRefBased/>
  <w15:docId w15:val="{02CF36AC-353D-4D04-B071-389E7D9E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2021-12-12T19:22:00Z</dcterms:created>
  <dcterms:modified xsi:type="dcterms:W3CDTF">2021-12-12T19:22:00Z</dcterms:modified>
</cp:coreProperties>
</file>