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ROCHE</w:t>
      </w:r>
      <w:r>
        <w:rPr>
          <w:rFonts w:ascii="Times New Roman" w:hAnsi="Times New Roman" w:cs="Times New Roman"/>
          <w:sz w:val="24"/>
          <w:szCs w:val="24"/>
        </w:rPr>
        <w:t xml:space="preserve">      (fl.1445-80)</w:t>
      </w: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Taunton, Somerset; brother of Thomas(q.v.).  (Alumni Cantab.vol.1 part 3 p.477)</w:t>
      </w: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[possibly son of Thomas Roche of Taunton(q.v.)].  </w:t>
      </w: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 of King’s Hall.   (ibid.)</w:t>
      </w: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1445</w:t>
      </w:r>
      <w:r>
        <w:rPr>
          <w:rFonts w:ascii="Times New Roman" w:hAnsi="Times New Roman" w:cs="Times New Roman"/>
          <w:sz w:val="24"/>
          <w:szCs w:val="24"/>
        </w:rPr>
        <w:tab/>
        <w:t>He was admitted at King’s Hall, a scholar from Eton.   (ibid.)</w:t>
      </w: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Apr.1457</w:t>
      </w:r>
      <w:r>
        <w:rPr>
          <w:rFonts w:ascii="Times New Roman" w:hAnsi="Times New Roman" w:cs="Times New Roman"/>
          <w:sz w:val="24"/>
          <w:szCs w:val="24"/>
        </w:rPr>
        <w:tab/>
        <w:t>He was ordained sub-deacon in Ely Cathedral.   (ibid.)</w:t>
      </w: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1473</w:t>
      </w:r>
      <w:r>
        <w:rPr>
          <w:rFonts w:ascii="Times New Roman" w:hAnsi="Times New Roman" w:cs="Times New Roman"/>
          <w:sz w:val="24"/>
          <w:szCs w:val="24"/>
        </w:rPr>
        <w:tab/>
        <w:t>Rector of Little Shelford, Cambridgeshire.   (ibid.)</w:t>
      </w: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1475-80</w:t>
      </w:r>
      <w:r>
        <w:rPr>
          <w:rFonts w:ascii="Times New Roman" w:hAnsi="Times New Roman" w:cs="Times New Roman"/>
          <w:sz w:val="24"/>
          <w:szCs w:val="24"/>
        </w:rPr>
        <w:tab/>
        <w:t>Master of St.Catherine’s Hall.   (ibid.)</w:t>
      </w: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70D77" w:rsidRPr="00D70D77" w:rsidRDefault="00D70D77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April 2016</w:t>
      </w:r>
      <w:bookmarkStart w:id="0" w:name="_GoBack"/>
      <w:bookmarkEnd w:id="0"/>
    </w:p>
    <w:sectPr w:rsidR="00D70D77" w:rsidRPr="00D70D77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77" w:rsidRDefault="00D70D77" w:rsidP="00E71FC3">
      <w:pPr>
        <w:spacing w:after="0" w:line="240" w:lineRule="auto"/>
      </w:pPr>
      <w:r>
        <w:separator/>
      </w:r>
    </w:p>
  </w:endnote>
  <w:endnote w:type="continuationSeparator" w:id="0">
    <w:p w:rsidR="00D70D77" w:rsidRDefault="00D70D77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77" w:rsidRDefault="00D70D77" w:rsidP="00E71FC3">
      <w:pPr>
        <w:spacing w:after="0" w:line="240" w:lineRule="auto"/>
      </w:pPr>
      <w:r>
        <w:separator/>
      </w:r>
    </w:p>
  </w:footnote>
  <w:footnote w:type="continuationSeparator" w:id="0">
    <w:p w:rsidR="00D70D77" w:rsidRDefault="00D70D77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77"/>
    <w:rsid w:val="00AB52E8"/>
    <w:rsid w:val="00B16D3F"/>
    <w:rsid w:val="00D70D77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FE52"/>
  <w15:chartTrackingRefBased/>
  <w15:docId w15:val="{BCAD9FB2-37CF-4DC8-AC78-2ACB6B2B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2016-04-29T20:20:00Z</dcterms:created>
  <dcterms:modified xsi:type="dcterms:W3CDTF">2016-04-29T20:27:00Z</dcterms:modified>
</cp:coreProperties>
</file>