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4088" w14:textId="2243B248" w:rsidR="006B2F86" w:rsidRDefault="000620CB" w:rsidP="00E71FC3">
      <w:pPr>
        <w:pStyle w:val="NoSpacing"/>
      </w:pPr>
      <w:r>
        <w:rPr>
          <w:u w:val="single"/>
        </w:rPr>
        <w:t>John RODON</w:t>
      </w:r>
      <w:r>
        <w:t xml:space="preserve">   </w:t>
      </w:r>
      <w:proofErr w:type="gramStart"/>
      <w:r>
        <w:t xml:space="preserve">   (</w:t>
      </w:r>
      <w:proofErr w:type="gramEnd"/>
      <w:r>
        <w:t>fl.1482)</w:t>
      </w:r>
    </w:p>
    <w:p w14:paraId="7CEACD9D" w14:textId="0A4C70C2" w:rsidR="002D30AB" w:rsidRDefault="002D30AB" w:rsidP="00E71FC3">
      <w:pPr>
        <w:pStyle w:val="NoSpacing"/>
      </w:pPr>
      <w:r>
        <w:t>of Holt, in the Welsh Marches.</w:t>
      </w:r>
    </w:p>
    <w:p w14:paraId="3F98171A" w14:textId="77777777" w:rsidR="002D30AB" w:rsidRDefault="002D30AB" w:rsidP="00E71FC3">
      <w:pPr>
        <w:pStyle w:val="NoSpacing"/>
      </w:pPr>
    </w:p>
    <w:p w14:paraId="499C3A58" w14:textId="4252A2D9" w:rsidR="002D30AB" w:rsidRDefault="002D30AB" w:rsidP="00E71FC3">
      <w:pPr>
        <w:pStyle w:val="NoSpacing"/>
      </w:pPr>
      <w:r>
        <w:t>Son of William Rodon.</w:t>
      </w:r>
    </w:p>
    <w:p w14:paraId="47B3CB21" w14:textId="77777777" w:rsidR="002D30AB" w:rsidRDefault="002D30AB" w:rsidP="002D30AB">
      <w:pPr>
        <w:pStyle w:val="NoSpacing"/>
      </w:pPr>
      <w:r>
        <w:t xml:space="preserve">(“The Pardon Rolls of Richard III 1484-5” ed. Hannes </w:t>
      </w:r>
      <w:proofErr w:type="spellStart"/>
      <w:r>
        <w:t>Kleineke</w:t>
      </w:r>
      <w:proofErr w:type="spellEnd"/>
      <w:r>
        <w:t xml:space="preserve">, </w:t>
      </w:r>
    </w:p>
    <w:p w14:paraId="34B8B087" w14:textId="2C5902EF" w:rsidR="002D30AB" w:rsidRPr="007F32B5" w:rsidRDefault="002D30AB" w:rsidP="002D30AB">
      <w:pPr>
        <w:pStyle w:val="NoSpacing"/>
      </w:pPr>
      <w:r>
        <w:t>pub. by the List and Index Society, vol.365, 2023, p.</w:t>
      </w:r>
      <w:r>
        <w:t>20)</w:t>
      </w:r>
    </w:p>
    <w:p w14:paraId="263C9C36" w14:textId="77777777" w:rsidR="002D30AB" w:rsidRDefault="002D30AB" w:rsidP="00E71FC3">
      <w:pPr>
        <w:pStyle w:val="NoSpacing"/>
      </w:pPr>
    </w:p>
    <w:p w14:paraId="1A1B3858" w14:textId="58381F76" w:rsidR="000620CB" w:rsidRDefault="000620CB" w:rsidP="00E71FC3">
      <w:pPr>
        <w:pStyle w:val="NoSpacing"/>
      </w:pPr>
      <w:r>
        <w:t>Servant to the King’s son, Richard.</w:t>
      </w:r>
      <w:r w:rsidR="002D30AB">
        <w:t xml:space="preserve">  </w:t>
      </w:r>
      <w:r w:rsidR="002D30AB">
        <w:t>(C.P.R. 1476-85 p. 249)</w:t>
      </w:r>
    </w:p>
    <w:p w14:paraId="39A1CDEF" w14:textId="0F661D86" w:rsidR="000620CB" w:rsidRDefault="000620CB" w:rsidP="00E71FC3">
      <w:pPr>
        <w:pStyle w:val="NoSpacing"/>
      </w:pPr>
    </w:p>
    <w:p w14:paraId="5B874D08" w14:textId="70A32450" w:rsidR="000620CB" w:rsidRDefault="000620CB" w:rsidP="00E71FC3">
      <w:pPr>
        <w:pStyle w:val="NoSpacing"/>
      </w:pPr>
    </w:p>
    <w:p w14:paraId="3DB50D4B" w14:textId="29124629" w:rsidR="000620CB" w:rsidRDefault="000620CB" w:rsidP="00E71FC3">
      <w:pPr>
        <w:pStyle w:val="NoSpacing"/>
      </w:pPr>
      <w:r>
        <w:t>15 Jan.1482</w:t>
      </w:r>
      <w:r>
        <w:tab/>
        <w:t>He was appointed Porter of Holt Castle, Wales, for life.</w:t>
      </w:r>
    </w:p>
    <w:p w14:paraId="3D1A6D7C" w14:textId="5C10E13D" w:rsidR="000620CB" w:rsidRDefault="000620CB" w:rsidP="00E71FC3">
      <w:pPr>
        <w:pStyle w:val="NoSpacing"/>
      </w:pPr>
      <w:r>
        <w:tab/>
      </w:r>
      <w:r>
        <w:tab/>
        <w:t>(C.P.R. 1476-85 p</w:t>
      </w:r>
      <w:r w:rsidR="00422561">
        <w:t>.</w:t>
      </w:r>
      <w:r w:rsidR="00C77100">
        <w:t xml:space="preserve"> </w:t>
      </w:r>
      <w:r>
        <w:t xml:space="preserve">249) and Master Forester of </w:t>
      </w:r>
      <w:proofErr w:type="spellStart"/>
      <w:r>
        <w:t>Bromfeld</w:t>
      </w:r>
      <w:proofErr w:type="spellEnd"/>
      <w:r>
        <w:t xml:space="preserve"> during the</w:t>
      </w:r>
    </w:p>
    <w:p w14:paraId="306D8129" w14:textId="1B71596D" w:rsidR="000620CB" w:rsidRDefault="000620CB" w:rsidP="00E71FC3">
      <w:pPr>
        <w:pStyle w:val="NoSpacing"/>
      </w:pPr>
      <w:r>
        <w:tab/>
      </w:r>
      <w:r>
        <w:tab/>
        <w:t>minority of Richard, Duke of York</w:t>
      </w:r>
      <w:r w:rsidR="00800374">
        <w:t xml:space="preserve"> </w:t>
      </w:r>
      <w:r>
        <w:t>and Norfolk. (</w:t>
      </w:r>
      <w:proofErr w:type="gramStart"/>
      <w:r>
        <w:t>ibid</w:t>
      </w:r>
      <w:proofErr w:type="gramEnd"/>
      <w:r>
        <w:t>.p.252)</w:t>
      </w:r>
    </w:p>
    <w:p w14:paraId="3BCB7B2A" w14:textId="024D84DC" w:rsidR="002D30AB" w:rsidRDefault="002D30AB" w:rsidP="00E71FC3">
      <w:pPr>
        <w:pStyle w:val="NoSpacing"/>
      </w:pPr>
      <w:r>
        <w:t>24 Ffeb.1484</w:t>
      </w:r>
      <w:r>
        <w:tab/>
        <w:t>He was granted a general pardon.</w:t>
      </w:r>
    </w:p>
    <w:p w14:paraId="53F1CBAB" w14:textId="77777777" w:rsidR="002D30AB" w:rsidRDefault="002D30AB" w:rsidP="002D30AB">
      <w:pPr>
        <w:pStyle w:val="NoSpacing"/>
      </w:pPr>
      <w:r>
        <w:tab/>
      </w:r>
      <w:r>
        <w:tab/>
      </w:r>
      <w:r>
        <w:t xml:space="preserve">(“The Pardon Rolls of Richard III 1484-5” ed. Hannes </w:t>
      </w:r>
      <w:proofErr w:type="spellStart"/>
      <w:r>
        <w:t>Kleineke</w:t>
      </w:r>
      <w:proofErr w:type="spellEnd"/>
      <w:r>
        <w:t xml:space="preserve">, </w:t>
      </w:r>
    </w:p>
    <w:p w14:paraId="44552109" w14:textId="1823FADA" w:rsidR="002D30AB" w:rsidRDefault="002D30AB" w:rsidP="002D30AB">
      <w:pPr>
        <w:pStyle w:val="NoSpacing"/>
        <w:ind w:left="720" w:firstLine="720"/>
      </w:pPr>
      <w:r>
        <w:t>pub. by the List and Index Society, vol.365, 2023, p.</w:t>
      </w:r>
      <w:r>
        <w:t>20)</w:t>
      </w:r>
    </w:p>
    <w:p w14:paraId="275BAFE4" w14:textId="03778F81" w:rsidR="000620CB" w:rsidRDefault="000620CB" w:rsidP="00E71FC3">
      <w:pPr>
        <w:pStyle w:val="NoSpacing"/>
      </w:pPr>
    </w:p>
    <w:p w14:paraId="1CC8FAE4" w14:textId="654DCB0D" w:rsidR="000620CB" w:rsidRDefault="000620CB" w:rsidP="00E71FC3">
      <w:pPr>
        <w:pStyle w:val="NoSpacing"/>
      </w:pPr>
    </w:p>
    <w:p w14:paraId="7473A3D6" w14:textId="3B7610F8" w:rsidR="000620CB" w:rsidRDefault="000620CB" w:rsidP="00E71FC3">
      <w:pPr>
        <w:pStyle w:val="NoSpacing"/>
      </w:pPr>
      <w:r>
        <w:t>17 July 2018</w:t>
      </w:r>
    </w:p>
    <w:p w14:paraId="40922637" w14:textId="2A34A6E1" w:rsidR="002D30AB" w:rsidRDefault="002D30AB" w:rsidP="00E71FC3">
      <w:pPr>
        <w:pStyle w:val="NoSpacing"/>
      </w:pPr>
      <w:r>
        <w:t>11 June 2023</w:t>
      </w:r>
    </w:p>
    <w:p w14:paraId="6800472E" w14:textId="77777777" w:rsidR="000620CB" w:rsidRPr="000620CB" w:rsidRDefault="000620CB" w:rsidP="00E71FC3">
      <w:pPr>
        <w:pStyle w:val="NoSpacing"/>
      </w:pPr>
    </w:p>
    <w:sectPr w:rsidR="000620CB" w:rsidRPr="000620CB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D1C4" w14:textId="77777777" w:rsidR="000620CB" w:rsidRDefault="000620CB" w:rsidP="00E71FC3">
      <w:pPr>
        <w:spacing w:after="0" w:line="240" w:lineRule="auto"/>
      </w:pPr>
      <w:r>
        <w:separator/>
      </w:r>
    </w:p>
  </w:endnote>
  <w:endnote w:type="continuationSeparator" w:id="0">
    <w:p w14:paraId="7F78B2C4" w14:textId="77777777" w:rsidR="000620CB" w:rsidRDefault="000620CB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0FF2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FB601" w14:textId="77777777" w:rsidR="000620CB" w:rsidRDefault="000620CB" w:rsidP="00E71FC3">
      <w:pPr>
        <w:spacing w:after="0" w:line="240" w:lineRule="auto"/>
      </w:pPr>
      <w:r>
        <w:separator/>
      </w:r>
    </w:p>
  </w:footnote>
  <w:footnote w:type="continuationSeparator" w:id="0">
    <w:p w14:paraId="6A956FFE" w14:textId="77777777" w:rsidR="000620CB" w:rsidRDefault="000620CB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CB"/>
    <w:rsid w:val="000620CB"/>
    <w:rsid w:val="001A7C09"/>
    <w:rsid w:val="002D30AB"/>
    <w:rsid w:val="00422561"/>
    <w:rsid w:val="004F2D38"/>
    <w:rsid w:val="00577BD5"/>
    <w:rsid w:val="00656CBA"/>
    <w:rsid w:val="006A1F77"/>
    <w:rsid w:val="00733BE7"/>
    <w:rsid w:val="00800374"/>
    <w:rsid w:val="00AB52E8"/>
    <w:rsid w:val="00B16D3F"/>
    <w:rsid w:val="00BB41AC"/>
    <w:rsid w:val="00C77100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FBD0"/>
  <w15:chartTrackingRefBased/>
  <w15:docId w15:val="{3F0F5EA3-8C5D-4B3A-81C1-C5E3BBEE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6</cp:revision>
  <cp:lastPrinted>2023-06-11T18:45:00Z</cp:lastPrinted>
  <dcterms:created xsi:type="dcterms:W3CDTF">2018-07-17T08:48:00Z</dcterms:created>
  <dcterms:modified xsi:type="dcterms:W3CDTF">2023-06-11T18:46:00Z</dcterms:modified>
</cp:coreProperties>
</file>