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913E" w14:textId="77777777" w:rsidR="00012174" w:rsidRDefault="00012174" w:rsidP="0001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Peter RONDELL</w:t>
      </w:r>
      <w:r>
        <w:rPr>
          <w:rFonts w:ascii="Times New Roman" w:hAnsi="Times New Roman" w:cs="Times New Roman"/>
        </w:rPr>
        <w:t xml:space="preserve">      (fl.1483)</w:t>
      </w:r>
    </w:p>
    <w:p w14:paraId="5946C40F" w14:textId="77777777" w:rsidR="00012174" w:rsidRDefault="00012174" w:rsidP="0001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Budleigh Salterton, Devon. Merchant and shipman.</w:t>
      </w:r>
    </w:p>
    <w:p w14:paraId="0ADC5E6A" w14:textId="77777777" w:rsidR="00012174" w:rsidRDefault="00012174" w:rsidP="00012174">
      <w:pPr>
        <w:rPr>
          <w:rFonts w:ascii="Times New Roman" w:hAnsi="Times New Roman" w:cs="Times New Roman"/>
        </w:rPr>
      </w:pPr>
    </w:p>
    <w:p w14:paraId="431EB3F7" w14:textId="77777777" w:rsidR="00012174" w:rsidRDefault="00012174" w:rsidP="00012174">
      <w:pPr>
        <w:rPr>
          <w:rFonts w:ascii="Times New Roman" w:hAnsi="Times New Roman" w:cs="Times New Roman"/>
        </w:rPr>
      </w:pPr>
    </w:p>
    <w:p w14:paraId="0BEAF20F" w14:textId="77777777" w:rsidR="00012174" w:rsidRDefault="00012174" w:rsidP="0001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John Combe(q.v.), as the executor of his father, William(q.v.), brought</w:t>
      </w:r>
    </w:p>
    <w:p w14:paraId="4F54EF6E" w14:textId="77777777" w:rsidR="00012174" w:rsidRDefault="00012174" w:rsidP="0001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 plaint of debt against him and John </w:t>
      </w:r>
      <w:proofErr w:type="spellStart"/>
      <w:r>
        <w:rPr>
          <w:rFonts w:ascii="Times New Roman" w:hAnsi="Times New Roman" w:cs="Times New Roman"/>
        </w:rPr>
        <w:t>Pynner</w:t>
      </w:r>
      <w:proofErr w:type="spellEnd"/>
      <w:r>
        <w:rPr>
          <w:rFonts w:ascii="Times New Roman" w:hAnsi="Times New Roman" w:cs="Times New Roman"/>
        </w:rPr>
        <w:t xml:space="preserve"> of Bristol(q.v.).</w:t>
      </w:r>
    </w:p>
    <w:p w14:paraId="087241D4" w14:textId="77777777" w:rsidR="00012174" w:rsidRDefault="00012174" w:rsidP="0001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225426F4" w14:textId="77777777" w:rsidR="00012174" w:rsidRDefault="00012174" w:rsidP="00012174">
      <w:pPr>
        <w:rPr>
          <w:rFonts w:ascii="Times New Roman" w:hAnsi="Times New Roman" w:cs="Times New Roman"/>
        </w:rPr>
      </w:pPr>
    </w:p>
    <w:p w14:paraId="11671651" w14:textId="77777777" w:rsidR="00012174" w:rsidRDefault="00012174" w:rsidP="00012174">
      <w:pPr>
        <w:rPr>
          <w:rFonts w:ascii="Times New Roman" w:hAnsi="Times New Roman" w:cs="Times New Roman"/>
        </w:rPr>
      </w:pPr>
    </w:p>
    <w:p w14:paraId="3ACFD354" w14:textId="77777777" w:rsidR="00012174" w:rsidRDefault="00012174" w:rsidP="0001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August 2019</w:t>
      </w:r>
    </w:p>
    <w:p w14:paraId="16238656" w14:textId="77777777" w:rsidR="006B2F86" w:rsidRPr="00E71FC3" w:rsidRDefault="0001217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0C775" w14:textId="77777777" w:rsidR="00012174" w:rsidRDefault="00012174" w:rsidP="00E71FC3">
      <w:r>
        <w:separator/>
      </w:r>
    </w:p>
  </w:endnote>
  <w:endnote w:type="continuationSeparator" w:id="0">
    <w:p w14:paraId="6271D797" w14:textId="77777777" w:rsidR="00012174" w:rsidRDefault="0001217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252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54FCE" w14:textId="77777777" w:rsidR="00012174" w:rsidRDefault="00012174" w:rsidP="00E71FC3">
      <w:r>
        <w:separator/>
      </w:r>
    </w:p>
  </w:footnote>
  <w:footnote w:type="continuationSeparator" w:id="0">
    <w:p w14:paraId="6E90914F" w14:textId="77777777" w:rsidR="00012174" w:rsidRDefault="0001217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74"/>
    <w:rsid w:val="0001217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C5DD"/>
  <w15:chartTrackingRefBased/>
  <w15:docId w15:val="{C42EF602-4409-4772-AC38-82A349A6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217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2019-09-14T18:23:00Z</dcterms:created>
  <dcterms:modified xsi:type="dcterms:W3CDTF">2019-09-14T18:25:00Z</dcterms:modified>
</cp:coreProperties>
</file>