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9223" w14:textId="77777777" w:rsidR="00203A72" w:rsidRDefault="00203A72" w:rsidP="00203A72">
      <w:pPr>
        <w:pStyle w:val="NoSpacing"/>
      </w:pPr>
      <w:r>
        <w:rPr>
          <w:u w:val="single"/>
        </w:rPr>
        <w:t>Richard SLADE</w:t>
      </w:r>
      <w:r>
        <w:t xml:space="preserve">      (fl.1423)</w:t>
      </w:r>
    </w:p>
    <w:p w14:paraId="4342F67F" w14:textId="77777777" w:rsidR="00203A72" w:rsidRDefault="00203A72" w:rsidP="00203A72">
      <w:pPr>
        <w:pStyle w:val="NoSpacing"/>
      </w:pPr>
    </w:p>
    <w:p w14:paraId="7AF73F4C" w14:textId="3886F445" w:rsidR="00203A72" w:rsidRDefault="00203A72" w:rsidP="00203A72">
      <w:pPr>
        <w:pStyle w:val="NoSpacing"/>
      </w:pPr>
    </w:p>
    <w:p w14:paraId="7262CAA2" w14:textId="77777777" w:rsidR="004F67AA" w:rsidRDefault="004F67AA" w:rsidP="004F67AA">
      <w:pPr>
        <w:pStyle w:val="NoSpacing"/>
      </w:pPr>
      <w:r>
        <w:t>20 Apr.1421</w:t>
      </w:r>
      <w:r>
        <w:tab/>
        <w:t>He was a juror on the inquisition melius sciri held in Ilchester, Somerset,</w:t>
      </w:r>
    </w:p>
    <w:p w14:paraId="5304A322" w14:textId="77777777" w:rsidR="004F67AA" w:rsidRDefault="004F67AA" w:rsidP="004F67AA">
      <w:pPr>
        <w:pStyle w:val="NoSpacing"/>
      </w:pPr>
      <w:r>
        <w:tab/>
      </w:r>
      <w:r>
        <w:tab/>
        <w:t>into land of the late Margaret Blaket(q.v.).</w:t>
      </w:r>
    </w:p>
    <w:p w14:paraId="2C55CB3E" w14:textId="344A3EB8" w:rsidR="004F67AA" w:rsidRDefault="004F67AA" w:rsidP="00203A72">
      <w:pPr>
        <w:pStyle w:val="NoSpacing"/>
      </w:pPr>
      <w:r>
        <w:tab/>
      </w:r>
      <w:r>
        <w:tab/>
        <w:t>(www.inquisitionspostmortem.ac.uk  ref. eCIPM  21-439)</w:t>
      </w:r>
    </w:p>
    <w:p w14:paraId="7A444CA7" w14:textId="77777777" w:rsidR="00203A72" w:rsidRDefault="00203A72" w:rsidP="00203A72">
      <w:pPr>
        <w:pStyle w:val="NoSpacing"/>
      </w:pPr>
      <w:r>
        <w:t>23 Apr.1423</w:t>
      </w:r>
      <w:r>
        <w:tab/>
        <w:t>He was a juror on the inquisition mandamus held in Yeovil, Somerset,</w:t>
      </w:r>
    </w:p>
    <w:p w14:paraId="293DA139" w14:textId="77777777" w:rsidR="00203A72" w:rsidRDefault="00203A72" w:rsidP="00203A72">
      <w:pPr>
        <w:pStyle w:val="NoSpacing"/>
      </w:pPr>
      <w:r>
        <w:tab/>
      </w:r>
      <w:r>
        <w:tab/>
        <w:t>into lands of the late Sir Maurice Berkeley(d.1400)(q.v.).</w:t>
      </w:r>
    </w:p>
    <w:p w14:paraId="3C5ED99B" w14:textId="77777777" w:rsidR="00203A72" w:rsidRDefault="00203A72" w:rsidP="00203A72">
      <w:pPr>
        <w:pStyle w:val="NoSpacing"/>
      </w:pPr>
      <w:r>
        <w:tab/>
      </w:r>
      <w:r>
        <w:tab/>
        <w:t>(www.inquisitionspostmortem.ac.uk  ref. eCIPM 22-29)</w:t>
      </w:r>
    </w:p>
    <w:p w14:paraId="1DCED73E" w14:textId="77777777" w:rsidR="00BC04B6" w:rsidRDefault="00BC04B6" w:rsidP="00BC04B6">
      <w:pPr>
        <w:pStyle w:val="NoSpacing"/>
      </w:pPr>
      <w:r>
        <w:t>23 Apr.1423</w:t>
      </w:r>
      <w:r>
        <w:tab/>
        <w:t>He was a juror on the inquisition post mortem held in Yeovil, Somerset,</w:t>
      </w:r>
    </w:p>
    <w:p w14:paraId="23242763" w14:textId="77777777" w:rsidR="00BC04B6" w:rsidRDefault="00BC04B6" w:rsidP="00BC04B6">
      <w:pPr>
        <w:pStyle w:val="NoSpacing"/>
      </w:pPr>
      <w:r>
        <w:tab/>
      </w:r>
      <w:r>
        <w:tab/>
        <w:t>into lands of the late Otes Champernoun(q.v.).</w:t>
      </w:r>
    </w:p>
    <w:p w14:paraId="3D07CDD7" w14:textId="77777777" w:rsidR="00BC04B6" w:rsidRDefault="00BC04B6" w:rsidP="00BC04B6">
      <w:pPr>
        <w:pStyle w:val="NoSpacing"/>
      </w:pPr>
      <w:r>
        <w:tab/>
      </w:r>
      <w:r>
        <w:tab/>
        <w:t>(www.inquisitionspostmortem.ac.uk  ref. eCIPM 22-141)</w:t>
      </w:r>
    </w:p>
    <w:p w14:paraId="6F7098E1" w14:textId="77777777" w:rsidR="00BC04B6" w:rsidRDefault="00BC04B6" w:rsidP="00BC04B6">
      <w:pPr>
        <w:pStyle w:val="NoSpacing"/>
      </w:pPr>
      <w:r>
        <w:t>18 Jun.1423</w:t>
      </w:r>
      <w:r>
        <w:tab/>
        <w:t>He was a juror on the inquisition post mortem held in Yeovil, Somerset(q.v.),</w:t>
      </w:r>
    </w:p>
    <w:p w14:paraId="4DA5DF88" w14:textId="77777777" w:rsidR="00BC04B6" w:rsidRDefault="00BC04B6" w:rsidP="00BC04B6">
      <w:pPr>
        <w:pStyle w:val="NoSpacing"/>
      </w:pPr>
      <w:r>
        <w:tab/>
      </w:r>
      <w:r>
        <w:tab/>
        <w:t>into lands of the late Elizabeth de Neville(q.v.).</w:t>
      </w:r>
    </w:p>
    <w:p w14:paraId="6F7D3E8B" w14:textId="77777777" w:rsidR="00BC04B6" w:rsidRDefault="00BC04B6" w:rsidP="00BC04B6">
      <w:pPr>
        <w:pStyle w:val="NoSpacing"/>
      </w:pPr>
      <w:r>
        <w:tab/>
      </w:r>
      <w:r>
        <w:tab/>
        <w:t>(www.inquisitionspostmortem.ac.uk  ref. eCIPM 22-148)</w:t>
      </w:r>
    </w:p>
    <w:p w14:paraId="32D5480B" w14:textId="77777777" w:rsidR="00B67519" w:rsidRDefault="00B67519" w:rsidP="00B67519">
      <w:pPr>
        <w:pStyle w:val="NoSpacing"/>
      </w:pPr>
      <w:r>
        <w:t>18 Jun.</w:t>
      </w:r>
      <w:r>
        <w:tab/>
        <w:t>1423</w:t>
      </w:r>
      <w:r>
        <w:tab/>
        <w:t>He was a juror on the inquisition devenerunt held in Yeovil, Somerset(q.v.),</w:t>
      </w:r>
    </w:p>
    <w:p w14:paraId="3B39970D" w14:textId="77777777" w:rsidR="00B67519" w:rsidRDefault="00B67519" w:rsidP="00B67519">
      <w:pPr>
        <w:pStyle w:val="NoSpacing"/>
      </w:pPr>
      <w:r>
        <w:tab/>
      </w:r>
      <w:r>
        <w:tab/>
        <w:t>into lands of the late Sir Philip Seyntclere(q.v.).</w:t>
      </w:r>
    </w:p>
    <w:p w14:paraId="2B64AB62" w14:textId="2247E399" w:rsidR="00B67519" w:rsidRDefault="00B67519" w:rsidP="00B67519">
      <w:pPr>
        <w:pStyle w:val="NoSpacing"/>
      </w:pPr>
      <w:r>
        <w:tab/>
      </w:r>
      <w:r>
        <w:tab/>
        <w:t>(www.inquisitionspostmortem.ac.uk  ref. eCIPM 22-80)</w:t>
      </w:r>
    </w:p>
    <w:p w14:paraId="32077692" w14:textId="77777777" w:rsidR="00B064D6" w:rsidRPr="00B064D6" w:rsidRDefault="00B064D6" w:rsidP="00B064D6">
      <w:pPr>
        <w:spacing w:after="0" w:line="240" w:lineRule="auto"/>
        <w:rPr>
          <w:rFonts w:eastAsia="Calibri"/>
          <w:lang w:val="en-US"/>
        </w:rPr>
      </w:pPr>
      <w:r w:rsidRPr="00B064D6">
        <w:rPr>
          <w:rFonts w:eastAsia="Calibri"/>
          <w:lang w:val="en-US"/>
        </w:rPr>
        <w:t>18 Jun.1423</w:t>
      </w:r>
      <w:r w:rsidRPr="00B064D6">
        <w:rPr>
          <w:rFonts w:eastAsia="Calibri"/>
          <w:lang w:val="en-US"/>
        </w:rPr>
        <w:tab/>
        <w:t>He was a juror on the inquisition melius inquirendo held in Yeovil,</w:t>
      </w:r>
    </w:p>
    <w:p w14:paraId="635C9DBF" w14:textId="77777777" w:rsidR="00B064D6" w:rsidRPr="00B064D6" w:rsidRDefault="00B064D6" w:rsidP="00B064D6">
      <w:pPr>
        <w:spacing w:after="0" w:line="240" w:lineRule="auto"/>
        <w:rPr>
          <w:rFonts w:eastAsia="Calibri"/>
          <w:lang w:val="en-US"/>
        </w:rPr>
      </w:pPr>
      <w:r w:rsidRPr="00B064D6">
        <w:rPr>
          <w:rFonts w:eastAsia="Calibri"/>
          <w:lang w:val="en-US"/>
        </w:rPr>
        <w:tab/>
      </w:r>
      <w:r w:rsidRPr="00B064D6">
        <w:rPr>
          <w:rFonts w:eastAsia="Calibri"/>
          <w:lang w:val="en-US"/>
        </w:rPr>
        <w:tab/>
        <w:t>Somerset, into lands of the late William Gascoigne of Bridgewater(q.v.).</w:t>
      </w:r>
    </w:p>
    <w:p w14:paraId="3AF330A3" w14:textId="731C9900" w:rsidR="00B064D6" w:rsidRDefault="00B064D6" w:rsidP="00B064D6">
      <w:pPr>
        <w:pStyle w:val="NoSpacing"/>
      </w:pPr>
      <w:r w:rsidRPr="00B064D6">
        <w:rPr>
          <w:rFonts w:eastAsia="Calibri"/>
          <w:lang w:val="en-US"/>
        </w:rPr>
        <w:tab/>
      </w:r>
      <w:r w:rsidRPr="00B064D6">
        <w:rPr>
          <w:rFonts w:eastAsia="Calibri"/>
          <w:lang w:val="en-US"/>
        </w:rPr>
        <w:tab/>
        <w:t>(www.inquisitionspostmortem.ac.uk ref. eCIPM 22-195)</w:t>
      </w:r>
    </w:p>
    <w:p w14:paraId="500FAA63" w14:textId="77777777" w:rsidR="00203A72" w:rsidRDefault="00203A72" w:rsidP="00203A72">
      <w:pPr>
        <w:pStyle w:val="NoSpacing"/>
      </w:pPr>
    </w:p>
    <w:p w14:paraId="18F6F315" w14:textId="4798A7FF" w:rsidR="00BC04B6" w:rsidRDefault="00BC04B6" w:rsidP="00203A72">
      <w:pPr>
        <w:pStyle w:val="NoSpacing"/>
      </w:pPr>
    </w:p>
    <w:p w14:paraId="0BCDD571" w14:textId="4671B448" w:rsidR="00B064D6" w:rsidRDefault="00B064D6" w:rsidP="00203A72">
      <w:pPr>
        <w:pStyle w:val="NoSpacing"/>
      </w:pPr>
      <w:r>
        <w:t xml:space="preserve">  7 September 2020</w:t>
      </w:r>
    </w:p>
    <w:p w14:paraId="131E1569" w14:textId="38970C4C" w:rsidR="004F67AA" w:rsidRPr="00AE2FAF" w:rsidRDefault="004F67AA" w:rsidP="00203A72">
      <w:pPr>
        <w:pStyle w:val="NoSpacing"/>
      </w:pPr>
      <w:r>
        <w:t>20 March 2022</w:t>
      </w:r>
    </w:p>
    <w:p w14:paraId="54D8298B" w14:textId="77777777" w:rsidR="006B2F86" w:rsidRPr="00203A72" w:rsidRDefault="004F67AA" w:rsidP="00E71FC3">
      <w:pPr>
        <w:pStyle w:val="NoSpacing"/>
      </w:pPr>
    </w:p>
    <w:sectPr w:rsidR="006B2F86" w:rsidRPr="00203A7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036" w14:textId="77777777" w:rsidR="00203A72" w:rsidRDefault="00203A72" w:rsidP="00E71FC3">
      <w:pPr>
        <w:spacing w:after="0" w:line="240" w:lineRule="auto"/>
      </w:pPr>
      <w:r>
        <w:separator/>
      </w:r>
    </w:p>
  </w:endnote>
  <w:endnote w:type="continuationSeparator" w:id="0">
    <w:p w14:paraId="53CA4101" w14:textId="77777777" w:rsidR="00203A72" w:rsidRDefault="00203A7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17A6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AD30" w14:textId="77777777" w:rsidR="00203A72" w:rsidRDefault="00203A72" w:rsidP="00E71FC3">
      <w:pPr>
        <w:spacing w:after="0" w:line="240" w:lineRule="auto"/>
      </w:pPr>
      <w:r>
        <w:separator/>
      </w:r>
    </w:p>
  </w:footnote>
  <w:footnote w:type="continuationSeparator" w:id="0">
    <w:p w14:paraId="314B6DAD" w14:textId="77777777" w:rsidR="00203A72" w:rsidRDefault="00203A7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72"/>
    <w:rsid w:val="001A7C09"/>
    <w:rsid w:val="00203A72"/>
    <w:rsid w:val="004F67AA"/>
    <w:rsid w:val="00733BE7"/>
    <w:rsid w:val="00AB52E8"/>
    <w:rsid w:val="00B064D6"/>
    <w:rsid w:val="00B16D3F"/>
    <w:rsid w:val="00B67519"/>
    <w:rsid w:val="00BC04B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55CD"/>
  <w15:chartTrackingRefBased/>
  <w15:docId w15:val="{80031895-10E8-4B45-9B03-A7714F86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2016-12-06T20:06:00Z</dcterms:created>
  <dcterms:modified xsi:type="dcterms:W3CDTF">2022-03-20T10:31:00Z</dcterms:modified>
</cp:coreProperties>
</file>