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C5" w:rsidRDefault="00C106C5" w:rsidP="00C106C5">
      <w:pPr>
        <w:pStyle w:val="NoSpacing"/>
      </w:pPr>
      <w:r>
        <w:rPr>
          <w:u w:val="single"/>
        </w:rPr>
        <w:t>Henry TUTBURY</w:t>
      </w:r>
      <w:r>
        <w:t xml:space="preserve">       </w:t>
      </w:r>
      <w:r>
        <w:t>(fl.1433)</w:t>
      </w:r>
    </w:p>
    <w:p w:rsidR="00C106C5" w:rsidRDefault="00C106C5" w:rsidP="00C106C5">
      <w:pPr>
        <w:pStyle w:val="NoSpacing"/>
      </w:pPr>
    </w:p>
    <w:p w:rsidR="00C106C5" w:rsidRDefault="00C106C5" w:rsidP="00C106C5">
      <w:pPr>
        <w:pStyle w:val="NoSpacing"/>
      </w:pPr>
    </w:p>
    <w:p w:rsidR="00C106C5" w:rsidRDefault="00C106C5" w:rsidP="00C106C5">
      <w:pPr>
        <w:pStyle w:val="NoSpacing"/>
      </w:pPr>
      <w:r>
        <w:t>24 Jan.1433</w:t>
      </w:r>
      <w:r>
        <w:tab/>
        <w:t xml:space="preserve">He held 1/20 </w:t>
      </w:r>
      <w:r>
        <w:t xml:space="preserve"> and 1/100 of a knight’s fee in Wiston</w:t>
      </w:r>
      <w:bookmarkStart w:id="0" w:name="_GoBack"/>
      <w:bookmarkEnd w:id="0"/>
      <w:r>
        <w:t>, Sussex.</w:t>
      </w:r>
    </w:p>
    <w:p w:rsidR="00C106C5" w:rsidRDefault="00C106C5" w:rsidP="00C106C5">
      <w:pPr>
        <w:pStyle w:val="NoSpacing"/>
      </w:pPr>
      <w:r>
        <w:tab/>
      </w:r>
      <w:r>
        <w:tab/>
        <w:t>(www.inquisitionspostmortem.ac.uk  ref. eCIPM 24-117)</w:t>
      </w:r>
    </w:p>
    <w:p w:rsidR="00C106C5" w:rsidRDefault="00C106C5" w:rsidP="00C106C5">
      <w:pPr>
        <w:pStyle w:val="NoSpacing"/>
      </w:pPr>
    </w:p>
    <w:p w:rsidR="00C106C5" w:rsidRDefault="00C106C5" w:rsidP="00C106C5">
      <w:pPr>
        <w:pStyle w:val="NoSpacing"/>
      </w:pPr>
    </w:p>
    <w:p w:rsidR="006B2F86" w:rsidRPr="00C106C5" w:rsidRDefault="00C106C5" w:rsidP="00C106C5">
      <w:pPr>
        <w:pStyle w:val="NoSpacing"/>
      </w:pPr>
      <w:r>
        <w:t>15 December 2016</w:t>
      </w:r>
    </w:p>
    <w:sectPr w:rsidR="006B2F86" w:rsidRPr="00C106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C5" w:rsidRDefault="00C106C5" w:rsidP="00E71FC3">
      <w:pPr>
        <w:spacing w:after="0" w:line="240" w:lineRule="auto"/>
      </w:pPr>
      <w:r>
        <w:separator/>
      </w:r>
    </w:p>
  </w:endnote>
  <w:endnote w:type="continuationSeparator" w:id="0">
    <w:p w:rsidR="00C106C5" w:rsidRDefault="00C106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C5" w:rsidRDefault="00C106C5" w:rsidP="00E71FC3">
      <w:pPr>
        <w:spacing w:after="0" w:line="240" w:lineRule="auto"/>
      </w:pPr>
      <w:r>
        <w:separator/>
      </w:r>
    </w:p>
  </w:footnote>
  <w:footnote w:type="continuationSeparator" w:id="0">
    <w:p w:rsidR="00C106C5" w:rsidRDefault="00C106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5"/>
    <w:rsid w:val="001A7C09"/>
    <w:rsid w:val="00733BE7"/>
    <w:rsid w:val="00AB52E8"/>
    <w:rsid w:val="00B16D3F"/>
    <w:rsid w:val="00C106C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045C"/>
  <w15:chartTrackingRefBased/>
  <w15:docId w15:val="{B0B8C67B-5D91-4789-8D05-19B4798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2016-12-15T21:28:00Z</dcterms:created>
  <dcterms:modified xsi:type="dcterms:W3CDTF">2016-12-15T21:29:00Z</dcterms:modified>
</cp:coreProperties>
</file>