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E13" w:rsidRDefault="00295E13" w:rsidP="00295E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Ralph UDY</w:t>
      </w:r>
      <w:r w:rsidR="00B60146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proofErr w:type="gramStart"/>
      <w:r w:rsidR="00B60146">
        <w:rPr>
          <w:rFonts w:ascii="Times New Roman" w:hAnsi="Times New Roman" w:cs="Times New Roman"/>
          <w:sz w:val="24"/>
          <w:szCs w:val="24"/>
          <w:u w:val="single"/>
        </w:rPr>
        <w:t>UDE)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(fl.1425)</w:t>
      </w:r>
    </w:p>
    <w:p w:rsidR="00295E13" w:rsidRDefault="00295E13" w:rsidP="00295E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Friars Minor of Truro.</w:t>
      </w:r>
    </w:p>
    <w:p w:rsidR="00295E13" w:rsidRDefault="00295E13" w:rsidP="00295E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5E13" w:rsidRDefault="00295E13" w:rsidP="00295E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5E13" w:rsidRDefault="00295E13" w:rsidP="00B60146">
      <w:pPr>
        <w:pStyle w:val="NoSpacing"/>
        <w:ind w:left="1440" w:hanging="1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Jun.1425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ordained acolyte </w:t>
      </w:r>
      <w:r w:rsidR="00B60146">
        <w:rPr>
          <w:rFonts w:ascii="Times New Roman" w:hAnsi="Times New Roman" w:cs="Times New Roman"/>
          <w:sz w:val="24"/>
          <w:szCs w:val="24"/>
        </w:rPr>
        <w:t xml:space="preserve">and subdeacon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Chudleigh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Parish Church by the Bishop.</w:t>
      </w:r>
    </w:p>
    <w:p w:rsidR="00295E13" w:rsidRDefault="00295E13" w:rsidP="00295E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(“Register of Edmund Lacy, Bishop of Exeter 1420-55 vol.4 pp.97-8)</w:t>
      </w:r>
    </w:p>
    <w:p w:rsidR="001D55D5" w:rsidRDefault="001D55D5" w:rsidP="001D55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Sep.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ordained deacon in the chapel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St.Gabriel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Bishop’s </w:t>
      </w:r>
      <w:proofErr w:type="spellStart"/>
      <w:r>
        <w:rPr>
          <w:rFonts w:ascii="Times New Roman" w:hAnsi="Times New Roman" w:cs="Times New Roman"/>
          <w:sz w:val="24"/>
          <w:szCs w:val="24"/>
        </w:rPr>
        <w:t>Clyst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1D55D5" w:rsidRDefault="001D55D5" w:rsidP="001D55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Devon, by the Bishop.   (ibid.p.99)</w:t>
      </w:r>
    </w:p>
    <w:p w:rsidR="00295E13" w:rsidRDefault="00295E13" w:rsidP="00295E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5E13" w:rsidRDefault="00295E13" w:rsidP="00295E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Default="00295E13" w:rsidP="00295E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March 2016</w:t>
      </w:r>
    </w:p>
    <w:p w:rsidR="001D55D5" w:rsidRPr="00295E13" w:rsidRDefault="001D55D5" w:rsidP="00295E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March 2016</w:t>
      </w:r>
      <w:bookmarkStart w:id="0" w:name="_GoBack"/>
      <w:bookmarkEnd w:id="0"/>
    </w:p>
    <w:sectPr w:rsidR="001D55D5" w:rsidRPr="00295E1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E13" w:rsidRDefault="00295E13" w:rsidP="00E71FC3">
      <w:pPr>
        <w:spacing w:after="0" w:line="240" w:lineRule="auto"/>
      </w:pPr>
      <w:r>
        <w:separator/>
      </w:r>
    </w:p>
  </w:endnote>
  <w:endnote w:type="continuationSeparator" w:id="0">
    <w:p w:rsidR="00295E13" w:rsidRDefault="00295E1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E13" w:rsidRDefault="00295E13" w:rsidP="00E71FC3">
      <w:pPr>
        <w:spacing w:after="0" w:line="240" w:lineRule="auto"/>
      </w:pPr>
      <w:r>
        <w:separator/>
      </w:r>
    </w:p>
  </w:footnote>
  <w:footnote w:type="continuationSeparator" w:id="0">
    <w:p w:rsidR="00295E13" w:rsidRDefault="00295E1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13"/>
    <w:rsid w:val="001D55D5"/>
    <w:rsid w:val="00295E13"/>
    <w:rsid w:val="00AB52E8"/>
    <w:rsid w:val="00B16D3F"/>
    <w:rsid w:val="00B60146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E74C7"/>
  <w15:chartTrackingRefBased/>
  <w15:docId w15:val="{76E9A8CD-FAB9-4594-963F-A6336203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3</cp:revision>
  <dcterms:created xsi:type="dcterms:W3CDTF">2016-03-16T19:54:00Z</dcterms:created>
  <dcterms:modified xsi:type="dcterms:W3CDTF">2016-03-18T17:13:00Z</dcterms:modified>
</cp:coreProperties>
</file>