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D0" w:rsidRDefault="003704D0" w:rsidP="003704D0">
      <w:pPr>
        <w:pStyle w:val="NoSpacing"/>
      </w:pPr>
      <w:r>
        <w:rPr>
          <w:u w:val="single"/>
        </w:rPr>
        <w:t>Richard UMFRAY</w:t>
      </w:r>
      <w:r>
        <w:t xml:space="preserve">    (fl.1441)</w:t>
      </w:r>
    </w:p>
    <w:p w:rsidR="003704D0" w:rsidRDefault="003704D0" w:rsidP="003704D0">
      <w:pPr>
        <w:pStyle w:val="NoSpacing"/>
      </w:pPr>
    </w:p>
    <w:p w:rsidR="003704D0" w:rsidRDefault="003704D0" w:rsidP="003704D0">
      <w:pPr>
        <w:pStyle w:val="NoSpacing"/>
      </w:pPr>
    </w:p>
    <w:p w:rsidR="003704D0" w:rsidRDefault="003704D0" w:rsidP="003704D0">
      <w:pPr>
        <w:pStyle w:val="NoSpacing"/>
      </w:pPr>
      <w:r>
        <w:t>25 Jun.1441</w:t>
      </w:r>
      <w:r>
        <w:tab/>
        <w:t>Settlement of the action taken by him and John Bukke(q.v.) against</w:t>
      </w:r>
    </w:p>
    <w:p w:rsidR="003704D0" w:rsidRDefault="003704D0" w:rsidP="003704D0">
      <w:pPr>
        <w:pStyle w:val="NoSpacing"/>
      </w:pPr>
      <w:r>
        <w:tab/>
      </w:r>
      <w:r>
        <w:tab/>
        <w:t>Robert Inkpenne(q.v.) and his wife, Elizabeth(q.v.), deforciants of</w:t>
      </w:r>
    </w:p>
    <w:p w:rsidR="003704D0" w:rsidRDefault="003704D0" w:rsidP="003704D0">
      <w:pPr>
        <w:pStyle w:val="NoSpacing"/>
      </w:pPr>
      <w:r>
        <w:tab/>
      </w:r>
      <w:r>
        <w:tab/>
        <w:t>6 messuages, a water-mill, 4 dove-cots, 8 carucates of land, 20 acres of</w:t>
      </w:r>
    </w:p>
    <w:p w:rsidR="003704D0" w:rsidRDefault="003704D0" w:rsidP="003704D0">
      <w:pPr>
        <w:pStyle w:val="NoSpacing"/>
      </w:pPr>
      <w:r>
        <w:tab/>
      </w:r>
      <w:r>
        <w:tab/>
        <w:t>meadow, 400 acres of pasture, 40 acres of wood and 100s of rent in</w:t>
      </w:r>
    </w:p>
    <w:p w:rsidR="003704D0" w:rsidRDefault="003704D0" w:rsidP="003704D0">
      <w:pPr>
        <w:pStyle w:val="NoSpacing"/>
      </w:pPr>
      <w:r>
        <w:tab/>
      </w:r>
      <w:r>
        <w:tab/>
        <w:t xml:space="preserve">Cheriton, Levyngton, New Alresford, Preston Candover, Nutley, </w:t>
      </w:r>
    </w:p>
    <w:p w:rsidR="003704D0" w:rsidRDefault="003704D0" w:rsidP="003704D0">
      <w:pPr>
        <w:pStyle w:val="NoSpacing"/>
      </w:pPr>
      <w:r>
        <w:tab/>
      </w:r>
      <w:r>
        <w:tab/>
        <w:t>Axford, Gavelacre, Forton, Barton Stacey and Wherwell, Hampshire.</w:t>
      </w:r>
    </w:p>
    <w:p w:rsidR="003704D0" w:rsidRDefault="003704D0" w:rsidP="003704D0">
      <w:pPr>
        <w:pStyle w:val="NoSpacing"/>
      </w:pPr>
      <w:r>
        <w:tab/>
      </w:r>
      <w:r>
        <w:tab/>
        <w:t>(</w:t>
      </w:r>
      <w:hyperlink r:id="rId7" w:history="1">
        <w:r w:rsidRPr="00EC1C69">
          <w:rPr>
            <w:rStyle w:val="Hyperlink"/>
          </w:rPr>
          <w:t>www.medievalgenealogy.org.uk/fines/abstracts/CP_25_1_207_33.shtml</w:t>
        </w:r>
      </w:hyperlink>
      <w:r>
        <w:t>)</w:t>
      </w:r>
    </w:p>
    <w:p w:rsidR="003704D0" w:rsidRDefault="003704D0" w:rsidP="003704D0">
      <w:pPr>
        <w:pStyle w:val="NoSpacing"/>
      </w:pPr>
    </w:p>
    <w:p w:rsidR="003704D0" w:rsidRDefault="003704D0" w:rsidP="003704D0">
      <w:pPr>
        <w:pStyle w:val="NoSpacing"/>
      </w:pPr>
    </w:p>
    <w:p w:rsidR="003704D0" w:rsidRDefault="003704D0" w:rsidP="003704D0">
      <w:pPr>
        <w:pStyle w:val="NoSpacing"/>
      </w:pPr>
      <w:r>
        <w:t>5 April 2013</w:t>
      </w:r>
    </w:p>
    <w:p w:rsidR="00BA4020" w:rsidRPr="00186E49" w:rsidRDefault="003704D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D0" w:rsidRDefault="003704D0" w:rsidP="00552EBA">
      <w:r>
        <w:separator/>
      </w:r>
    </w:p>
  </w:endnote>
  <w:endnote w:type="continuationSeparator" w:id="0">
    <w:p w:rsidR="003704D0" w:rsidRDefault="003704D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704D0">
      <w:rPr>
        <w:noProof/>
      </w:rPr>
      <w:t>05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D0" w:rsidRDefault="003704D0" w:rsidP="00552EBA">
      <w:r>
        <w:separator/>
      </w:r>
    </w:p>
  </w:footnote>
  <w:footnote w:type="continuationSeparator" w:id="0">
    <w:p w:rsidR="003704D0" w:rsidRDefault="003704D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704D0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2013-06-05T21:40:00Z</dcterms:created>
  <dcterms:modified xsi:type="dcterms:W3CDTF">2013-06-05T21:41:00Z</dcterms:modified>
</cp:coreProperties>
</file>