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4455D" w:rsidP="00C009D8">
      <w:pPr>
        <w:pStyle w:val="NoSpacing"/>
      </w:pPr>
      <w:r>
        <w:rPr>
          <w:u w:val="single"/>
        </w:rPr>
        <w:t>Katherine WAKEHURST</w:t>
      </w:r>
      <w:r>
        <w:t xml:space="preserve">      (fl.1471)</w:t>
      </w:r>
    </w:p>
    <w:p w:rsidR="0004455D" w:rsidRDefault="0004455D" w:rsidP="00C009D8">
      <w:pPr>
        <w:pStyle w:val="NoSpacing"/>
      </w:pPr>
    </w:p>
    <w:p w:rsidR="0004455D" w:rsidRDefault="0004455D" w:rsidP="00C009D8">
      <w:pPr>
        <w:pStyle w:val="NoSpacing"/>
      </w:pPr>
    </w:p>
    <w:p w:rsidR="0004455D" w:rsidRDefault="0004455D" w:rsidP="00C009D8">
      <w:pPr>
        <w:pStyle w:val="NoSpacing"/>
      </w:pPr>
      <w:r>
        <w:t xml:space="preserve">Daughter of Richard </w:t>
      </w:r>
      <w:proofErr w:type="spellStart"/>
      <w:proofErr w:type="gramStart"/>
      <w:r>
        <w:t>Wakehurst</w:t>
      </w:r>
      <w:proofErr w:type="spellEnd"/>
      <w:r>
        <w:t>(</w:t>
      </w:r>
      <w:proofErr w:type="gramEnd"/>
      <w:r>
        <w:t>q.v.).  (H.P. p.711)</w:t>
      </w:r>
    </w:p>
    <w:p w:rsidR="0004455D" w:rsidRDefault="0004455D" w:rsidP="00C009D8">
      <w:pPr>
        <w:pStyle w:val="NoSpacing"/>
      </w:pPr>
      <w:r>
        <w:t xml:space="preserve">1 = John </w:t>
      </w:r>
      <w:proofErr w:type="spellStart"/>
      <w:r>
        <w:t>Gaynesford</w:t>
      </w:r>
      <w:proofErr w:type="spellEnd"/>
      <w:r>
        <w:t xml:space="preserve"> of Hampton </w:t>
      </w:r>
      <w:proofErr w:type="spellStart"/>
      <w:proofErr w:type="gramStart"/>
      <w:r>
        <w:t>Poyle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04455D" w:rsidRDefault="0004455D" w:rsidP="00C009D8">
      <w:pPr>
        <w:pStyle w:val="NoSpacing"/>
      </w:pPr>
    </w:p>
    <w:p w:rsidR="0004455D" w:rsidRDefault="0004455D" w:rsidP="00C009D8">
      <w:pPr>
        <w:pStyle w:val="NoSpacing"/>
      </w:pPr>
      <w:r>
        <w:t xml:space="preserve">2 = 2 (by 1471) Sir Edmund </w:t>
      </w:r>
      <w:proofErr w:type="spellStart"/>
      <w:proofErr w:type="gramStart"/>
      <w:r>
        <w:t>Rede</w:t>
      </w:r>
      <w:proofErr w:type="spellEnd"/>
      <w:r>
        <w:t>(</w:t>
      </w:r>
      <w:proofErr w:type="gramEnd"/>
      <w:r>
        <w:t xml:space="preserve">d.1489)(q.v.).  </w:t>
      </w:r>
      <w:proofErr w:type="gramStart"/>
      <w:r>
        <w:t>(ibid.)</w:t>
      </w:r>
      <w:proofErr w:type="gramEnd"/>
    </w:p>
    <w:p w:rsidR="0004455D" w:rsidRDefault="0004455D" w:rsidP="00C009D8">
      <w:pPr>
        <w:pStyle w:val="NoSpacing"/>
      </w:pPr>
      <w:r>
        <w:t xml:space="preserve">Children:  William, John, Sebastian, Thomas, Katherine.  </w:t>
      </w:r>
      <w:proofErr w:type="gramStart"/>
      <w:r>
        <w:t>(ibid.)</w:t>
      </w:r>
      <w:proofErr w:type="gramEnd"/>
    </w:p>
    <w:p w:rsidR="0004455D" w:rsidRDefault="0004455D" w:rsidP="00C009D8">
      <w:pPr>
        <w:pStyle w:val="NoSpacing"/>
      </w:pPr>
    </w:p>
    <w:p w:rsidR="0004455D" w:rsidRDefault="0004455D" w:rsidP="00C009D8">
      <w:pPr>
        <w:pStyle w:val="NoSpacing"/>
      </w:pPr>
    </w:p>
    <w:p w:rsidR="0004455D" w:rsidRPr="0004455D" w:rsidRDefault="0004455D" w:rsidP="00C009D8">
      <w:pPr>
        <w:pStyle w:val="NoSpacing"/>
        <w:rPr>
          <w:u w:val="single"/>
        </w:rPr>
      </w:pPr>
      <w:r>
        <w:t>24 May 2014</w:t>
      </w:r>
      <w:bookmarkStart w:id="0" w:name="_GoBack"/>
      <w:bookmarkEnd w:id="0"/>
    </w:p>
    <w:sectPr w:rsidR="0004455D" w:rsidRPr="00044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5D" w:rsidRDefault="0004455D" w:rsidP="00920DE3">
      <w:pPr>
        <w:spacing w:after="0" w:line="240" w:lineRule="auto"/>
      </w:pPr>
      <w:r>
        <w:separator/>
      </w:r>
    </w:p>
  </w:endnote>
  <w:endnote w:type="continuationSeparator" w:id="0">
    <w:p w:rsidR="0004455D" w:rsidRDefault="0004455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5D" w:rsidRDefault="0004455D" w:rsidP="00920DE3">
      <w:pPr>
        <w:spacing w:after="0" w:line="240" w:lineRule="auto"/>
      </w:pPr>
      <w:r>
        <w:separator/>
      </w:r>
    </w:p>
  </w:footnote>
  <w:footnote w:type="continuationSeparator" w:id="0">
    <w:p w:rsidR="0004455D" w:rsidRDefault="0004455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5D"/>
    <w:rsid w:val="0004455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2014-05-24T21:59:00Z</dcterms:created>
  <dcterms:modified xsi:type="dcterms:W3CDTF">2014-05-24T22:02:00Z</dcterms:modified>
</cp:coreProperties>
</file>