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A" w:rsidRPr="00F13B6A" w:rsidRDefault="00F13B6A" w:rsidP="00F13B6A">
      <w:pPr>
        <w:rPr>
          <w:rStyle w:val="Hyperlink"/>
          <w:u w:val="none"/>
        </w:rPr>
      </w:pPr>
      <w:bookmarkStart w:id="0" w:name="_GoBack"/>
      <w:r w:rsidRPr="00F13B6A">
        <w:rPr>
          <w:rStyle w:val="Hyperlink"/>
        </w:rPr>
        <w:t>William WRESTELER</w:t>
      </w:r>
      <w:bookmarkEnd w:id="0"/>
      <w:r w:rsidRPr="00F13B6A">
        <w:rPr>
          <w:rStyle w:val="Hyperlink"/>
          <w:u w:val="none"/>
        </w:rPr>
        <w:t xml:space="preserve">     </w:t>
      </w:r>
      <w:proofErr w:type="gramStart"/>
      <w:r w:rsidRPr="00F13B6A">
        <w:rPr>
          <w:rStyle w:val="Hyperlink"/>
          <w:u w:val="none"/>
        </w:rPr>
        <w:t xml:space="preserve">   (</w:t>
      </w:r>
      <w:proofErr w:type="gramEnd"/>
      <w:r w:rsidRPr="00F13B6A">
        <w:rPr>
          <w:rStyle w:val="Hyperlink"/>
          <w:u w:val="none"/>
        </w:rPr>
        <w:t>fl.1478)</w:t>
      </w:r>
    </w:p>
    <w:p w:rsidR="00F13B6A" w:rsidRPr="00F13B6A" w:rsidRDefault="00F13B6A" w:rsidP="00F13B6A">
      <w:pPr>
        <w:rPr>
          <w:rStyle w:val="Hyperlink"/>
          <w:u w:val="none"/>
        </w:rPr>
      </w:pPr>
    </w:p>
    <w:p w:rsidR="00F13B6A" w:rsidRPr="00F13B6A" w:rsidRDefault="00F13B6A" w:rsidP="00F13B6A">
      <w:pPr>
        <w:rPr>
          <w:rStyle w:val="Hyperlink"/>
          <w:u w:val="none"/>
        </w:rPr>
      </w:pPr>
    </w:p>
    <w:p w:rsidR="00F13B6A" w:rsidRPr="00F13B6A" w:rsidRDefault="00F13B6A" w:rsidP="00F13B6A">
      <w:pPr>
        <w:ind w:left="1440" w:hanging="1320"/>
        <w:rPr>
          <w:rStyle w:val="Hyperlink"/>
          <w:u w:val="none"/>
        </w:rPr>
      </w:pPr>
      <w:r w:rsidRPr="00F13B6A">
        <w:rPr>
          <w:rStyle w:val="Hyperlink"/>
          <w:u w:val="none"/>
        </w:rPr>
        <w:t>2 Feb.1478</w:t>
      </w:r>
      <w:r w:rsidRPr="00F13B6A">
        <w:rPr>
          <w:rStyle w:val="Hyperlink"/>
          <w:u w:val="none"/>
        </w:rPr>
        <w:tab/>
        <w:t xml:space="preserve">He was a witness when John </w:t>
      </w:r>
      <w:proofErr w:type="spellStart"/>
      <w:r w:rsidRPr="00F13B6A">
        <w:rPr>
          <w:rStyle w:val="Hyperlink"/>
          <w:u w:val="none"/>
        </w:rPr>
        <w:t>Wheret</w:t>
      </w:r>
      <w:proofErr w:type="spellEnd"/>
      <w:r w:rsidRPr="00F13B6A">
        <w:rPr>
          <w:rStyle w:val="Hyperlink"/>
          <w:u w:val="none"/>
        </w:rPr>
        <w:t xml:space="preserve"> of Walsall(q.v.) and his wife, Johanna(q.v.), gave a tenement in </w:t>
      </w:r>
      <w:proofErr w:type="spellStart"/>
      <w:r w:rsidRPr="00F13B6A">
        <w:rPr>
          <w:rStyle w:val="Hyperlink"/>
          <w:u w:val="none"/>
        </w:rPr>
        <w:t>Rushall</w:t>
      </w:r>
      <w:proofErr w:type="spellEnd"/>
      <w:r w:rsidRPr="00F13B6A">
        <w:rPr>
          <w:rStyle w:val="Hyperlink"/>
          <w:u w:val="none"/>
        </w:rPr>
        <w:t xml:space="preserve"> Street, Walsall, to Thomas</w:t>
      </w:r>
    </w:p>
    <w:p w:rsidR="00F13B6A" w:rsidRPr="00F13B6A" w:rsidRDefault="00F13B6A" w:rsidP="00F13B6A">
      <w:pPr>
        <w:ind w:left="1440" w:hanging="1320"/>
        <w:rPr>
          <w:rStyle w:val="Hyperlink"/>
          <w:u w:val="none"/>
        </w:rPr>
      </w:pPr>
      <w:r w:rsidRPr="00F13B6A">
        <w:rPr>
          <w:rStyle w:val="Hyperlink"/>
          <w:u w:val="none"/>
        </w:rPr>
        <w:tab/>
      </w:r>
      <w:proofErr w:type="spellStart"/>
      <w:r w:rsidRPr="00F13B6A">
        <w:rPr>
          <w:rStyle w:val="Hyperlink"/>
          <w:u w:val="none"/>
        </w:rPr>
        <w:t>Flaxhalle</w:t>
      </w:r>
      <w:proofErr w:type="spellEnd"/>
      <w:r w:rsidRPr="00F13B6A">
        <w:rPr>
          <w:rStyle w:val="Hyperlink"/>
          <w:u w:val="none"/>
        </w:rPr>
        <w:t xml:space="preserve"> of Bristol(q.v.) and Henry </w:t>
      </w:r>
      <w:proofErr w:type="spellStart"/>
      <w:r w:rsidRPr="00F13B6A">
        <w:rPr>
          <w:rStyle w:val="Hyperlink"/>
          <w:u w:val="none"/>
        </w:rPr>
        <w:t>Sporiore</w:t>
      </w:r>
      <w:proofErr w:type="spellEnd"/>
      <w:r w:rsidRPr="00F13B6A">
        <w:rPr>
          <w:rStyle w:val="Hyperlink"/>
          <w:u w:val="none"/>
        </w:rPr>
        <w:t>(q.v.). At Walsall.</w:t>
      </w:r>
    </w:p>
    <w:p w:rsidR="00F13B6A" w:rsidRPr="00F13B6A" w:rsidRDefault="00F13B6A" w:rsidP="00F13B6A">
      <w:pPr>
        <w:rPr>
          <w:rStyle w:val="Hyperlink"/>
          <w:u w:val="none"/>
        </w:rPr>
      </w:pPr>
      <w:r w:rsidRPr="00F13B6A">
        <w:rPr>
          <w:rStyle w:val="Hyperlink"/>
          <w:u w:val="none"/>
        </w:rPr>
        <w:tab/>
      </w:r>
      <w:r w:rsidRPr="00F13B6A">
        <w:rPr>
          <w:rStyle w:val="Hyperlink"/>
          <w:u w:val="none"/>
        </w:rPr>
        <w:tab/>
      </w:r>
      <w:r w:rsidRPr="00F13B6A">
        <w:t>(</w:t>
      </w:r>
      <w:hyperlink r:id="rId6" w:history="1">
        <w:r w:rsidRPr="00F13B6A">
          <w:rPr>
            <w:rStyle w:val="Hyperlink"/>
            <w:u w:val="none"/>
          </w:rPr>
          <w:t>http://discovery.nationalarchives.gov.uk</w:t>
        </w:r>
      </w:hyperlink>
      <w:r w:rsidRPr="00F13B6A">
        <w:rPr>
          <w:rStyle w:val="Hyperlink"/>
          <w:u w:val="none"/>
        </w:rPr>
        <w:t xml:space="preserve">     ref. 276/68)</w:t>
      </w:r>
    </w:p>
    <w:p w:rsidR="00F13B6A" w:rsidRPr="00F13B6A" w:rsidRDefault="00F13B6A" w:rsidP="00F13B6A">
      <w:pPr>
        <w:rPr>
          <w:rStyle w:val="Hyperlink"/>
          <w:u w:val="none"/>
        </w:rPr>
      </w:pPr>
    </w:p>
    <w:p w:rsidR="00F13B6A" w:rsidRPr="00F13B6A" w:rsidRDefault="00F13B6A" w:rsidP="00F13B6A">
      <w:pPr>
        <w:rPr>
          <w:rStyle w:val="Hyperlink"/>
          <w:u w:val="none"/>
        </w:rPr>
      </w:pPr>
    </w:p>
    <w:p w:rsidR="00F13B6A" w:rsidRPr="00F13B6A" w:rsidRDefault="00F13B6A" w:rsidP="00F13B6A">
      <w:pPr>
        <w:rPr>
          <w:rStyle w:val="Hyperlink"/>
          <w:u w:val="none"/>
        </w:rPr>
      </w:pPr>
      <w:r w:rsidRPr="00F13B6A">
        <w:rPr>
          <w:rStyle w:val="Hyperlink"/>
          <w:u w:val="none"/>
        </w:rPr>
        <w:t>19 December 2017</w:t>
      </w:r>
    </w:p>
    <w:p w:rsidR="006B2F86" w:rsidRPr="00F13B6A" w:rsidRDefault="00F13B6A" w:rsidP="00E71FC3">
      <w:pPr>
        <w:pStyle w:val="NoSpacing"/>
      </w:pPr>
    </w:p>
    <w:sectPr w:rsidR="006B2F86" w:rsidRPr="00F13B6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6A" w:rsidRDefault="00F13B6A" w:rsidP="00E71FC3">
      <w:r>
        <w:separator/>
      </w:r>
    </w:p>
  </w:endnote>
  <w:endnote w:type="continuationSeparator" w:id="0">
    <w:p w:rsidR="00F13B6A" w:rsidRDefault="00F13B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6A" w:rsidRDefault="00F13B6A" w:rsidP="00E71FC3">
      <w:r>
        <w:separator/>
      </w:r>
    </w:p>
  </w:footnote>
  <w:footnote w:type="continuationSeparator" w:id="0">
    <w:p w:rsidR="00F13B6A" w:rsidRDefault="00F13B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0196-3FAC-458B-9CBD-60F2F30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6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13B6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2018-01-05T21:05:00Z</dcterms:created>
  <dcterms:modified xsi:type="dcterms:W3CDTF">2018-01-05T21:06:00Z</dcterms:modified>
</cp:coreProperties>
</file>