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DF27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  <w:r w:rsidRPr="007D3406">
        <w:rPr>
          <w:rStyle w:val="Hyperlink"/>
          <w:color w:val="auto"/>
        </w:rPr>
        <w:t>John YORK</w:t>
      </w:r>
      <w:r w:rsidRPr="007D3406">
        <w:rPr>
          <w:rStyle w:val="Hyperlink"/>
          <w:color w:val="auto"/>
          <w:u w:val="none"/>
        </w:rPr>
        <w:t xml:space="preserve">      (fl.1483)</w:t>
      </w:r>
    </w:p>
    <w:p w14:paraId="215EA56D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  <w:r w:rsidRPr="007D3406">
        <w:rPr>
          <w:rStyle w:val="Hyperlink"/>
          <w:color w:val="auto"/>
          <w:u w:val="none"/>
        </w:rPr>
        <w:t>of Ramsbury, Wiltshire. Gentleman.</w:t>
      </w:r>
    </w:p>
    <w:p w14:paraId="46FCFA4C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</w:p>
    <w:p w14:paraId="721B1C2F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</w:p>
    <w:p w14:paraId="15152A77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  <w:r w:rsidRPr="007D3406">
        <w:rPr>
          <w:rStyle w:val="Hyperlink"/>
          <w:color w:val="auto"/>
          <w:u w:val="none"/>
        </w:rPr>
        <w:tab/>
        <w:t>1483</w:t>
      </w:r>
      <w:r w:rsidRPr="007D3406">
        <w:rPr>
          <w:rStyle w:val="Hyperlink"/>
          <w:color w:val="auto"/>
          <w:u w:val="none"/>
        </w:rPr>
        <w:tab/>
        <w:t xml:space="preserve">Richard </w:t>
      </w:r>
      <w:proofErr w:type="spellStart"/>
      <w:r w:rsidRPr="007D3406">
        <w:rPr>
          <w:rStyle w:val="Hyperlink"/>
          <w:color w:val="auto"/>
          <w:u w:val="none"/>
        </w:rPr>
        <w:t>Goule</w:t>
      </w:r>
      <w:proofErr w:type="spellEnd"/>
      <w:r w:rsidRPr="007D3406">
        <w:rPr>
          <w:rStyle w:val="Hyperlink"/>
          <w:color w:val="auto"/>
          <w:u w:val="none"/>
        </w:rPr>
        <w:t xml:space="preserve"> of London(q.v.) brought a plaint of debt against him and</w:t>
      </w:r>
    </w:p>
    <w:p w14:paraId="680AE694" w14:textId="77777777" w:rsidR="007D3406" w:rsidRPr="007D3406" w:rsidRDefault="007D3406" w:rsidP="007D3406">
      <w:pPr>
        <w:pStyle w:val="NoSpacing"/>
        <w:rPr>
          <w:rStyle w:val="Hyperlink"/>
          <w:color w:val="auto"/>
          <w:u w:val="none"/>
        </w:rPr>
      </w:pPr>
      <w:r w:rsidRPr="007D3406">
        <w:rPr>
          <w:rStyle w:val="Hyperlink"/>
          <w:color w:val="auto"/>
          <w:u w:val="none"/>
        </w:rPr>
        <w:tab/>
      </w:r>
      <w:r w:rsidRPr="007D3406">
        <w:rPr>
          <w:rStyle w:val="Hyperlink"/>
          <w:color w:val="auto"/>
          <w:u w:val="none"/>
        </w:rPr>
        <w:tab/>
        <w:t xml:space="preserve">Richard Hetton of </w:t>
      </w:r>
      <w:proofErr w:type="spellStart"/>
      <w:proofErr w:type="gramStart"/>
      <w:r w:rsidRPr="007D3406">
        <w:rPr>
          <w:rStyle w:val="Hyperlink"/>
          <w:color w:val="auto"/>
          <w:u w:val="none"/>
        </w:rPr>
        <w:t>St.Osyth</w:t>
      </w:r>
      <w:proofErr w:type="spellEnd"/>
      <w:proofErr w:type="gramEnd"/>
      <w:r w:rsidRPr="007D3406">
        <w:rPr>
          <w:rStyle w:val="Hyperlink"/>
          <w:color w:val="auto"/>
          <w:u w:val="none"/>
        </w:rPr>
        <w:t>(q.v.)</w:t>
      </w:r>
    </w:p>
    <w:p w14:paraId="053CA352" w14:textId="13B4931A" w:rsidR="007D3406" w:rsidRDefault="007D3406" w:rsidP="007D3406">
      <w:pPr>
        <w:pStyle w:val="NoSpacing"/>
        <w:rPr>
          <w:rStyle w:val="Hyperlink"/>
          <w:sz w:val="22"/>
          <w:szCs w:val="22"/>
        </w:rPr>
      </w:pPr>
      <w:r w:rsidRPr="007D3406">
        <w:rPr>
          <w:rStyle w:val="Hyperlink"/>
          <w:color w:val="auto"/>
          <w:u w:val="none"/>
        </w:rPr>
        <w:tab/>
      </w:r>
      <w:r w:rsidRPr="007D3406">
        <w:rPr>
          <w:rStyle w:val="Hyperlink"/>
          <w:color w:val="auto"/>
          <w:u w:val="none"/>
        </w:rPr>
        <w:tab/>
      </w:r>
      <w:r w:rsidRPr="007D3406">
        <w:rPr>
          <w:rStyle w:val="Hyperlink"/>
          <w:sz w:val="22"/>
          <w:szCs w:val="22"/>
        </w:rPr>
        <w:t>(</w:t>
      </w:r>
      <w:hyperlink r:id="rId6" w:history="1">
        <w:r w:rsidRPr="007D3406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7D3406">
        <w:rPr>
          <w:rStyle w:val="Hyperlink"/>
          <w:sz w:val="22"/>
          <w:szCs w:val="22"/>
        </w:rPr>
        <w:t>)</w:t>
      </w:r>
    </w:p>
    <w:p w14:paraId="644A41B9" w14:textId="77777777" w:rsidR="00065AEB" w:rsidRPr="00065AEB" w:rsidRDefault="00065AEB" w:rsidP="00065AEB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065AEB">
        <w:rPr>
          <w:rFonts w:eastAsia="Calibri"/>
          <w:lang w:eastAsia="en-US"/>
        </w:rPr>
        <w:tab/>
        <w:t>1483</w:t>
      </w:r>
      <w:r w:rsidRPr="00065AEB">
        <w:rPr>
          <w:rFonts w:eastAsia="Calibri"/>
          <w:lang w:eastAsia="en-US"/>
        </w:rPr>
        <w:tab/>
        <w:t xml:space="preserve">Richard </w:t>
      </w:r>
      <w:proofErr w:type="spellStart"/>
      <w:r w:rsidRPr="00065AEB">
        <w:rPr>
          <w:rFonts w:eastAsia="Calibri"/>
          <w:lang w:eastAsia="en-US"/>
        </w:rPr>
        <w:t>Goule</w:t>
      </w:r>
      <w:proofErr w:type="spellEnd"/>
      <w:r w:rsidRPr="00065AEB">
        <w:rPr>
          <w:rFonts w:eastAsia="Calibri"/>
          <w:lang w:eastAsia="en-US"/>
        </w:rPr>
        <w:t xml:space="preserve"> of London, mercer(q.v.), brought a plaint of debt against</w:t>
      </w:r>
    </w:p>
    <w:p w14:paraId="0FC8379E" w14:textId="77777777" w:rsidR="00065AEB" w:rsidRPr="00065AEB" w:rsidRDefault="00065AEB" w:rsidP="00065AEB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065AEB">
        <w:rPr>
          <w:rFonts w:eastAsia="Calibri"/>
          <w:lang w:eastAsia="en-US"/>
        </w:rPr>
        <w:tab/>
      </w:r>
      <w:r w:rsidRPr="00065AEB">
        <w:rPr>
          <w:rFonts w:eastAsia="Calibri"/>
          <w:lang w:eastAsia="en-US"/>
        </w:rPr>
        <w:tab/>
        <w:t xml:space="preserve">him, Walter </w:t>
      </w:r>
      <w:proofErr w:type="spellStart"/>
      <w:r w:rsidRPr="00065AEB">
        <w:rPr>
          <w:rFonts w:eastAsia="Calibri"/>
          <w:lang w:eastAsia="en-US"/>
        </w:rPr>
        <w:t>Rowge</w:t>
      </w:r>
      <w:proofErr w:type="spellEnd"/>
      <w:r w:rsidRPr="00065AEB">
        <w:rPr>
          <w:rFonts w:eastAsia="Calibri"/>
          <w:lang w:eastAsia="en-US"/>
        </w:rPr>
        <w:t xml:space="preserve"> of Clare, Suffolk(q.v.), William Warley of Orsett,</w:t>
      </w:r>
    </w:p>
    <w:p w14:paraId="0F0A60F9" w14:textId="77777777" w:rsidR="00065AEB" w:rsidRPr="00065AEB" w:rsidRDefault="00065AEB" w:rsidP="00065AEB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065AEB">
        <w:rPr>
          <w:rFonts w:eastAsia="Calibri"/>
          <w:lang w:eastAsia="en-US"/>
        </w:rPr>
        <w:tab/>
      </w:r>
      <w:r w:rsidRPr="00065AEB">
        <w:rPr>
          <w:rFonts w:eastAsia="Calibri"/>
          <w:lang w:eastAsia="en-US"/>
        </w:rPr>
        <w:tab/>
        <w:t xml:space="preserve">Essex(q.v.), Nicholas </w:t>
      </w:r>
      <w:proofErr w:type="spellStart"/>
      <w:r w:rsidRPr="00065AEB">
        <w:rPr>
          <w:rFonts w:eastAsia="Calibri"/>
          <w:lang w:eastAsia="en-US"/>
        </w:rPr>
        <w:t>Leyle</w:t>
      </w:r>
      <w:proofErr w:type="spellEnd"/>
      <w:r w:rsidRPr="00065AEB">
        <w:rPr>
          <w:rFonts w:eastAsia="Calibri"/>
          <w:lang w:eastAsia="en-US"/>
        </w:rPr>
        <w:t xml:space="preserve"> of </w:t>
      </w:r>
      <w:proofErr w:type="spellStart"/>
      <w:r w:rsidRPr="00065AEB">
        <w:rPr>
          <w:rFonts w:eastAsia="Calibri"/>
          <w:lang w:eastAsia="en-US"/>
        </w:rPr>
        <w:t>Shootash</w:t>
      </w:r>
      <w:proofErr w:type="spellEnd"/>
      <w:r w:rsidRPr="00065AEB">
        <w:rPr>
          <w:rFonts w:eastAsia="Calibri"/>
          <w:lang w:eastAsia="en-US"/>
        </w:rPr>
        <w:t>, Hampshire(q.v.), and Richard</w:t>
      </w:r>
    </w:p>
    <w:p w14:paraId="1C36E941" w14:textId="77777777" w:rsidR="00065AEB" w:rsidRPr="00065AEB" w:rsidRDefault="00065AEB" w:rsidP="00065AEB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065AEB">
        <w:rPr>
          <w:rFonts w:eastAsia="Calibri"/>
          <w:lang w:eastAsia="en-US"/>
        </w:rPr>
        <w:tab/>
      </w:r>
      <w:r w:rsidRPr="00065AEB">
        <w:rPr>
          <w:rFonts w:eastAsia="Calibri"/>
          <w:lang w:eastAsia="en-US"/>
        </w:rPr>
        <w:tab/>
      </w:r>
      <w:proofErr w:type="spellStart"/>
      <w:r w:rsidRPr="00065AEB">
        <w:rPr>
          <w:rFonts w:eastAsia="Calibri"/>
          <w:lang w:eastAsia="en-US"/>
        </w:rPr>
        <w:t>Hotton</w:t>
      </w:r>
      <w:proofErr w:type="spellEnd"/>
      <w:r w:rsidRPr="00065AEB">
        <w:rPr>
          <w:rFonts w:eastAsia="Calibri"/>
          <w:lang w:eastAsia="en-US"/>
        </w:rPr>
        <w:t xml:space="preserve"> of </w:t>
      </w:r>
      <w:proofErr w:type="spellStart"/>
      <w:proofErr w:type="gramStart"/>
      <w:r w:rsidRPr="00065AEB">
        <w:rPr>
          <w:rFonts w:eastAsia="Calibri"/>
          <w:lang w:eastAsia="en-US"/>
        </w:rPr>
        <w:t>St.Osyth</w:t>
      </w:r>
      <w:proofErr w:type="spellEnd"/>
      <w:proofErr w:type="gramEnd"/>
      <w:r w:rsidRPr="00065AEB">
        <w:rPr>
          <w:rFonts w:eastAsia="Calibri"/>
          <w:lang w:eastAsia="en-US"/>
        </w:rPr>
        <w:t>, Essex(q.v.).</w:t>
      </w:r>
    </w:p>
    <w:p w14:paraId="019F3051" w14:textId="77777777" w:rsidR="00065AEB" w:rsidRPr="00065AEB" w:rsidRDefault="00065AEB" w:rsidP="00065AEB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065AEB">
        <w:rPr>
          <w:rFonts w:eastAsia="Calibri"/>
          <w:lang w:eastAsia="en-US"/>
        </w:rPr>
        <w:tab/>
      </w:r>
      <w:r w:rsidRPr="00065AEB">
        <w:rPr>
          <w:rFonts w:eastAsia="Calibri"/>
          <w:lang w:eastAsia="en-US"/>
        </w:rPr>
        <w:tab/>
        <w:t xml:space="preserve"> (</w:t>
      </w:r>
      <w:hyperlink r:id="rId7" w:history="1">
        <w:r w:rsidRPr="00065AEB">
          <w:rPr>
            <w:rFonts w:eastAsia="Calibri"/>
            <w:color w:val="0563C1"/>
            <w:u w:val="single"/>
            <w:lang w:eastAsia="en-US"/>
          </w:rPr>
          <w:t>http://aalt.law.uh.edu/Indices/CP40Indices/CP40no883Pl.htm</w:t>
        </w:r>
      </w:hyperlink>
      <w:r w:rsidRPr="00065AEB">
        <w:rPr>
          <w:rFonts w:eastAsia="Calibri"/>
          <w:u w:val="single"/>
          <w:lang w:eastAsia="en-US"/>
        </w:rPr>
        <w:t xml:space="preserve"> </w:t>
      </w:r>
      <w:r w:rsidRPr="00065AEB">
        <w:rPr>
          <w:rFonts w:eastAsia="Calibri"/>
          <w:lang w:eastAsia="en-US"/>
        </w:rPr>
        <w:t>)</w:t>
      </w:r>
    </w:p>
    <w:p w14:paraId="117C15E1" w14:textId="77777777" w:rsidR="00065AEB" w:rsidRPr="007D3406" w:rsidRDefault="00065AEB" w:rsidP="007D3406">
      <w:pPr>
        <w:pStyle w:val="NoSpacing"/>
        <w:rPr>
          <w:rStyle w:val="Hyperlink"/>
          <w:sz w:val="22"/>
          <w:szCs w:val="22"/>
        </w:rPr>
      </w:pPr>
    </w:p>
    <w:p w14:paraId="02523551" w14:textId="77777777" w:rsidR="007D3406" w:rsidRDefault="007D3406" w:rsidP="007D3406">
      <w:pPr>
        <w:pStyle w:val="NoSpacing"/>
        <w:rPr>
          <w:rStyle w:val="Hyperlink"/>
        </w:rPr>
      </w:pPr>
    </w:p>
    <w:p w14:paraId="26D42491" w14:textId="77777777" w:rsidR="007D3406" w:rsidRDefault="007D3406" w:rsidP="007D3406">
      <w:pPr>
        <w:pStyle w:val="NoSpacing"/>
        <w:rPr>
          <w:rStyle w:val="Hyperlink"/>
        </w:rPr>
      </w:pPr>
    </w:p>
    <w:p w14:paraId="338B94BD" w14:textId="7ACC8075" w:rsidR="00E47068" w:rsidRDefault="007D3406" w:rsidP="007D3406">
      <w:pPr>
        <w:pStyle w:val="NoSpacing"/>
        <w:rPr>
          <w:rStyle w:val="Hyperlink"/>
          <w:color w:val="auto"/>
          <w:u w:val="none"/>
        </w:rPr>
      </w:pPr>
      <w:r w:rsidRPr="007D3406">
        <w:rPr>
          <w:rStyle w:val="Hyperlink"/>
          <w:color w:val="auto"/>
          <w:u w:val="none"/>
        </w:rPr>
        <w:t>1 August 2014</w:t>
      </w:r>
    </w:p>
    <w:p w14:paraId="1268FBD2" w14:textId="3DE98CD3" w:rsidR="00065AEB" w:rsidRPr="007D3406" w:rsidRDefault="00065AEB" w:rsidP="007D3406">
      <w:pPr>
        <w:pStyle w:val="NoSpacing"/>
      </w:pPr>
      <w:r>
        <w:rPr>
          <w:rStyle w:val="Hyperlink"/>
          <w:color w:val="auto"/>
          <w:u w:val="none"/>
        </w:rPr>
        <w:t>15 January 2021</w:t>
      </w:r>
    </w:p>
    <w:sectPr w:rsidR="00065AEB" w:rsidRPr="007D3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4530" w14:textId="77777777" w:rsidR="007D3406" w:rsidRDefault="007D3406" w:rsidP="00920DE3">
      <w:pPr>
        <w:spacing w:after="0" w:line="240" w:lineRule="auto"/>
      </w:pPr>
      <w:r>
        <w:separator/>
      </w:r>
    </w:p>
  </w:endnote>
  <w:endnote w:type="continuationSeparator" w:id="0">
    <w:p w14:paraId="038ED477" w14:textId="77777777" w:rsidR="007D3406" w:rsidRDefault="007D340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BE8F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3C7C" w14:textId="77777777" w:rsidR="00C009D8" w:rsidRPr="00C009D8" w:rsidRDefault="00C009D8">
    <w:pPr>
      <w:pStyle w:val="Footer"/>
    </w:pPr>
    <w:r>
      <w:t>Copyright I.S.Rogers 9 August 2013</w:t>
    </w:r>
  </w:p>
  <w:p w14:paraId="7B594D17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F95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DAC6" w14:textId="77777777" w:rsidR="007D3406" w:rsidRDefault="007D3406" w:rsidP="00920DE3">
      <w:pPr>
        <w:spacing w:after="0" w:line="240" w:lineRule="auto"/>
      </w:pPr>
      <w:r>
        <w:separator/>
      </w:r>
    </w:p>
  </w:footnote>
  <w:footnote w:type="continuationSeparator" w:id="0">
    <w:p w14:paraId="6018ED14" w14:textId="77777777" w:rsidR="007D3406" w:rsidRDefault="007D340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63B9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E258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39D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406"/>
    <w:rsid w:val="00065AEB"/>
    <w:rsid w:val="00120749"/>
    <w:rsid w:val="004D1F7F"/>
    <w:rsid w:val="00624CAE"/>
    <w:rsid w:val="007D340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1615"/>
  <w15:docId w15:val="{19619FD0-2E9B-4CF0-A436-962F1D0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5A/CP40no885A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2014-09-09T19:46:00Z</dcterms:created>
  <dcterms:modified xsi:type="dcterms:W3CDTF">2022-03-14T21:32:00Z</dcterms:modified>
</cp:coreProperties>
</file>