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EDCBBE" w14:textId="77777777" w:rsidR="00DD0FBC" w:rsidRDefault="00DD0FBC" w:rsidP="00DD0FB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Walter ALNTHORP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fl.1401)</w:t>
      </w:r>
    </w:p>
    <w:p w14:paraId="44AE15FC" w14:textId="77777777" w:rsidR="00DD0FBC" w:rsidRDefault="00DD0FBC" w:rsidP="00DD0FB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58E35D8" w14:textId="77777777" w:rsidR="00DD0FBC" w:rsidRDefault="00DD0FBC" w:rsidP="00DD0FB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BB47C62" w14:textId="77777777" w:rsidR="00DD0FBC" w:rsidRDefault="00DD0FBC" w:rsidP="00DD0FBC">
      <w:pPr>
        <w:pStyle w:val="NoSpacing"/>
        <w:ind w:left="1440" w:hanging="1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Dec.1401</w:t>
      </w:r>
      <w:r>
        <w:rPr>
          <w:rFonts w:ascii="Times New Roman" w:hAnsi="Times New Roman" w:cs="Times New Roman"/>
          <w:sz w:val="24"/>
          <w:szCs w:val="24"/>
        </w:rPr>
        <w:tab/>
        <w:t xml:space="preserve">He,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Longevile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the Escheator(q.v.), Sir Richard Beauchamp, the Sheriff(q.v.), and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Bosoun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(q.v.), were commissioned to levy and </w:t>
      </w:r>
      <w:proofErr w:type="gramStart"/>
      <w:r>
        <w:rPr>
          <w:rFonts w:ascii="Times New Roman" w:hAnsi="Times New Roman" w:cs="Times New Roman"/>
          <w:sz w:val="24"/>
          <w:szCs w:val="24"/>
        </w:rPr>
        <w:t>collect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6147811" w14:textId="77777777" w:rsidR="00DD0FBC" w:rsidRDefault="00DD0FBC" w:rsidP="00DD0FBC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Bedfordshire a reasonable aid to the King’s use for the marriage of his daughter, Blanche, and also to make his firstborn son a knight, and to have the moneys raised </w:t>
      </w:r>
      <w:r>
        <w:rPr>
          <w:rFonts w:ascii="Times New Roman" w:hAnsi="Times New Roman" w:cs="Times New Roman"/>
          <w:sz w:val="24"/>
          <w:szCs w:val="24"/>
        </w:rPr>
        <w:tab/>
        <w:t xml:space="preserve">at the exchequer on the Thursday after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St.Valentine’s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day next.</w:t>
      </w:r>
    </w:p>
    <w:p w14:paraId="0A4F146C" w14:textId="77777777" w:rsidR="00DD0FBC" w:rsidRDefault="00DD0FBC" w:rsidP="00DD0FB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1399-1405 pp.147-8)</w:t>
      </w:r>
    </w:p>
    <w:p w14:paraId="16CF2A9C" w14:textId="77777777" w:rsidR="00DD0FBC" w:rsidRDefault="00DD0FBC" w:rsidP="00DD0FB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4A25F11" w14:textId="77777777" w:rsidR="00DD0FBC" w:rsidRDefault="00DD0FBC" w:rsidP="00DD0FB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425D217" w14:textId="77777777" w:rsidR="00DD0FBC" w:rsidRDefault="00DD0FBC" w:rsidP="00DD0FB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May 2021</w:t>
      </w:r>
    </w:p>
    <w:p w14:paraId="3378B77F" w14:textId="0801462C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F9635B" w14:textId="77777777" w:rsidR="00DD0FBC" w:rsidRDefault="00DD0FBC" w:rsidP="009139A6">
      <w:r>
        <w:separator/>
      </w:r>
    </w:p>
  </w:endnote>
  <w:endnote w:type="continuationSeparator" w:id="0">
    <w:p w14:paraId="4D1904D8" w14:textId="77777777" w:rsidR="00DD0FBC" w:rsidRDefault="00DD0FB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6FDA3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1664C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1361E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2460F3" w14:textId="77777777" w:rsidR="00DD0FBC" w:rsidRDefault="00DD0FBC" w:rsidP="009139A6">
      <w:r>
        <w:separator/>
      </w:r>
    </w:p>
  </w:footnote>
  <w:footnote w:type="continuationSeparator" w:id="0">
    <w:p w14:paraId="21200B5F" w14:textId="77777777" w:rsidR="00DD0FBC" w:rsidRDefault="00DD0FB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81C0F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028B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9293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0FBC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DD0FBC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6F7802"/>
  <w15:chartTrackingRefBased/>
  <w15:docId w15:val="{8B301D4E-11F7-4BDB-A5A2-80A59DFD4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70</Words>
  <Characters>403</Characters>
  <Application>Microsoft Office Word</Application>
  <DocSecurity>0</DocSecurity>
  <Lines>3</Lines>
  <Paragraphs>1</Paragraphs>
  <ScaleCrop>false</ScaleCrop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2021-05-16T19:12:00Z</dcterms:created>
  <dcterms:modified xsi:type="dcterms:W3CDTF">2021-05-16T19:12:00Z</dcterms:modified>
</cp:coreProperties>
</file>