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3A2264" w14:textId="77777777" w:rsidR="00F73E82" w:rsidRDefault="00F73E82" w:rsidP="00F73E82">
      <w:pPr>
        <w:pStyle w:val="NoSpacing"/>
      </w:pPr>
      <w:r>
        <w:rPr>
          <w:u w:val="single"/>
        </w:rPr>
        <w:t>Thomas ALPE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fl.1483)</w:t>
      </w:r>
    </w:p>
    <w:p w14:paraId="23466046" w14:textId="77777777" w:rsidR="00F73E82" w:rsidRDefault="00F73E82" w:rsidP="00F73E82">
      <w:pPr>
        <w:pStyle w:val="NoSpacing"/>
      </w:pPr>
    </w:p>
    <w:p w14:paraId="5DE82057" w14:textId="77777777" w:rsidR="00F73E82" w:rsidRDefault="00F73E82" w:rsidP="00F73E82">
      <w:pPr>
        <w:pStyle w:val="NoSpacing"/>
      </w:pPr>
    </w:p>
    <w:p w14:paraId="2D2D8B50" w14:textId="77777777" w:rsidR="00F73E82" w:rsidRDefault="00F73E82" w:rsidP="00F73E82">
      <w:pPr>
        <w:pStyle w:val="NoSpacing"/>
      </w:pPr>
      <w:r>
        <w:t xml:space="preserve">Son of Richard </w:t>
      </w:r>
      <w:proofErr w:type="spellStart"/>
      <w:r>
        <w:t>Alpe</w:t>
      </w:r>
      <w:proofErr w:type="spellEnd"/>
      <w:r>
        <w:t xml:space="preserve"> of London, </w:t>
      </w:r>
      <w:proofErr w:type="spellStart"/>
      <w:r>
        <w:t>tallowchandler</w:t>
      </w:r>
      <w:proofErr w:type="spellEnd"/>
      <w:r>
        <w:t>(q.v.), and his wife, Anne(q.v.).</w:t>
      </w:r>
    </w:p>
    <w:p w14:paraId="47465082" w14:textId="77777777" w:rsidR="00F73E82" w:rsidRDefault="00F73E82" w:rsidP="00F73E82">
      <w:pPr>
        <w:pStyle w:val="NoSpacing"/>
      </w:pPr>
      <w:r>
        <w:t>(</w:t>
      </w:r>
      <w:hyperlink r:id="rId6" w:history="1">
        <w:r w:rsidRPr="00722743">
          <w:rPr>
            <w:rStyle w:val="Hyperlink"/>
          </w:rPr>
          <w:t>http://www.kentarchaeology.org.uk/Research/Libr/Wills/Bk08/148.htm</w:t>
        </w:r>
      </w:hyperlink>
      <w:r>
        <w:t>)</w:t>
      </w:r>
    </w:p>
    <w:p w14:paraId="6F8B59E6" w14:textId="77777777" w:rsidR="00F73E82" w:rsidRDefault="00F73E82" w:rsidP="00F73E82">
      <w:pPr>
        <w:pStyle w:val="NoSpacing"/>
      </w:pPr>
    </w:p>
    <w:p w14:paraId="5004C21E" w14:textId="77777777" w:rsidR="00F73E82" w:rsidRDefault="00F73E82" w:rsidP="00F73E82">
      <w:pPr>
        <w:pStyle w:val="NoSpacing"/>
      </w:pPr>
    </w:p>
    <w:p w14:paraId="6197D296" w14:textId="77777777" w:rsidR="00F73E82" w:rsidRDefault="00F73E82" w:rsidP="00F73E82">
      <w:pPr>
        <w:pStyle w:val="NoSpacing"/>
      </w:pPr>
      <w:r>
        <w:t xml:space="preserve">  1 Dec.1483</w:t>
      </w:r>
      <w:r>
        <w:tab/>
        <w:t xml:space="preserve">In his Will, his father bequeathed him £5. He was also granted the </w:t>
      </w:r>
    </w:p>
    <w:p w14:paraId="1876AE98" w14:textId="77777777" w:rsidR="00F73E82" w:rsidRDefault="00F73E82" w:rsidP="00F73E82">
      <w:pPr>
        <w:pStyle w:val="NoSpacing"/>
      </w:pPr>
      <w:r>
        <w:tab/>
      </w:r>
      <w:r>
        <w:tab/>
        <w:t xml:space="preserve">remainder of his father’s lands in Foots Cray and </w:t>
      </w:r>
      <w:proofErr w:type="spellStart"/>
      <w:r>
        <w:t>Chiselhurst</w:t>
      </w:r>
      <w:proofErr w:type="spellEnd"/>
      <w:r>
        <w:t>, Kent,</w:t>
      </w:r>
    </w:p>
    <w:p w14:paraId="1C14B87D" w14:textId="5ED5E61B" w:rsidR="00F73E82" w:rsidRDefault="00F73E82" w:rsidP="00F73E82">
      <w:pPr>
        <w:pStyle w:val="NoSpacing"/>
      </w:pPr>
      <w:r>
        <w:tab/>
      </w:r>
      <w:r>
        <w:tab/>
        <w:t xml:space="preserve">jointly with his brother, </w:t>
      </w:r>
      <w:r>
        <w:t>Walter</w:t>
      </w:r>
      <w:bookmarkStart w:id="0" w:name="_GoBack"/>
      <w:bookmarkEnd w:id="0"/>
      <w:r>
        <w:t>(q.v.).   (ibid.)</w:t>
      </w:r>
    </w:p>
    <w:p w14:paraId="61F660E2" w14:textId="77777777" w:rsidR="00F73E82" w:rsidRDefault="00F73E82" w:rsidP="00F73E82">
      <w:pPr>
        <w:pStyle w:val="NoSpacing"/>
      </w:pPr>
    </w:p>
    <w:p w14:paraId="43EFB743" w14:textId="77777777" w:rsidR="00F73E82" w:rsidRDefault="00F73E82" w:rsidP="00F73E82">
      <w:pPr>
        <w:pStyle w:val="NoSpacing"/>
      </w:pPr>
    </w:p>
    <w:p w14:paraId="5E56542A" w14:textId="77777777" w:rsidR="00F73E82" w:rsidRPr="005225C8" w:rsidRDefault="00F73E82" w:rsidP="00F73E82">
      <w:pPr>
        <w:pStyle w:val="NoSpacing"/>
      </w:pPr>
      <w:r>
        <w:t>23 January 2018</w:t>
      </w:r>
    </w:p>
    <w:p w14:paraId="532F74C1" w14:textId="50EEF502" w:rsidR="006B2F86" w:rsidRPr="00F73E82" w:rsidRDefault="003D7176" w:rsidP="00E71FC3">
      <w:pPr>
        <w:pStyle w:val="NoSpacing"/>
      </w:pPr>
    </w:p>
    <w:sectPr w:rsidR="006B2F86" w:rsidRPr="00F73E82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A0984E" w14:textId="77777777" w:rsidR="00F73E82" w:rsidRDefault="00F73E82" w:rsidP="00E71FC3">
      <w:pPr>
        <w:spacing w:after="0" w:line="240" w:lineRule="auto"/>
      </w:pPr>
      <w:r>
        <w:separator/>
      </w:r>
    </w:p>
  </w:endnote>
  <w:endnote w:type="continuationSeparator" w:id="0">
    <w:p w14:paraId="4E0E06EA" w14:textId="77777777" w:rsidR="00F73E82" w:rsidRDefault="00F73E8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23731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9EFC4F" w14:textId="77777777" w:rsidR="00F73E82" w:rsidRDefault="00F73E82" w:rsidP="00E71FC3">
      <w:pPr>
        <w:spacing w:after="0" w:line="240" w:lineRule="auto"/>
      </w:pPr>
      <w:r>
        <w:separator/>
      </w:r>
    </w:p>
  </w:footnote>
  <w:footnote w:type="continuationSeparator" w:id="0">
    <w:p w14:paraId="4DC2B8AA" w14:textId="77777777" w:rsidR="00F73E82" w:rsidRDefault="00F73E8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E8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73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9BBA11"/>
  <w15:chartTrackingRefBased/>
  <w15:docId w15:val="{5633891C-680C-404C-AAC5-11BE42522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F73E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Research/Libr/Wills/Bk08/148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28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2018-01-23T10:39:00Z</dcterms:created>
  <dcterms:modified xsi:type="dcterms:W3CDTF">2018-01-23T11:07:00Z</dcterms:modified>
</cp:coreProperties>
</file>