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A6541" w:rsidP="00115448">
      <w:pPr>
        <w:pStyle w:val="NoSpacing"/>
      </w:pPr>
      <w:r>
        <w:rPr>
          <w:u w:val="single"/>
        </w:rPr>
        <w:t>Elizabeth BERKELEY</w:t>
      </w:r>
      <w:r>
        <w:t xml:space="preserve">   (d.ca.1446)</w:t>
      </w:r>
    </w:p>
    <w:p w:rsidR="00BA6541" w:rsidRDefault="00BA6541" w:rsidP="00115448">
      <w:pPr>
        <w:pStyle w:val="NoSpacing"/>
      </w:pPr>
    </w:p>
    <w:p w:rsidR="00BA6541" w:rsidRDefault="00BA6541" w:rsidP="00115448">
      <w:pPr>
        <w:pStyle w:val="NoSpacing"/>
      </w:pPr>
    </w:p>
    <w:p w:rsidR="00BA6541" w:rsidRDefault="00BA6541" w:rsidP="00115448">
      <w:pPr>
        <w:pStyle w:val="NoSpacing"/>
      </w:pPr>
      <w:r>
        <w:t>19 May1446</w:t>
      </w:r>
      <w:r>
        <w:tab/>
        <w:t xml:space="preserve">Writs of </w:t>
      </w:r>
      <w:proofErr w:type="gramStart"/>
      <w:r>
        <w:t>diem</w:t>
      </w:r>
      <w:proofErr w:type="gramEnd"/>
      <w:r>
        <w:t xml:space="preserve"> clausit extremum to the </w:t>
      </w:r>
      <w:proofErr w:type="spellStart"/>
      <w:r>
        <w:t>Escheators</w:t>
      </w:r>
      <w:proofErr w:type="spellEnd"/>
      <w:r>
        <w:t xml:space="preserve"> of Gloucestershire</w:t>
      </w:r>
    </w:p>
    <w:p w:rsidR="00BA6541" w:rsidRDefault="00BA6541" w:rsidP="00115448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the adjacent Welsh Marches, Somerset and Dorset and Leicestershire.</w:t>
      </w:r>
    </w:p>
    <w:p w:rsidR="00BA6541" w:rsidRDefault="00BA6541" w:rsidP="00115448">
      <w:pPr>
        <w:pStyle w:val="NoSpacing"/>
      </w:pPr>
      <w:r>
        <w:tab/>
      </w:r>
      <w:r>
        <w:tab/>
        <w:t>(C.F.R. 1445-52 p.2)</w:t>
      </w:r>
    </w:p>
    <w:p w:rsidR="00BA6541" w:rsidRDefault="00BA6541" w:rsidP="00115448">
      <w:pPr>
        <w:pStyle w:val="NoSpacing"/>
      </w:pPr>
    </w:p>
    <w:p w:rsidR="00BA6541" w:rsidRDefault="00BA6541" w:rsidP="00115448">
      <w:pPr>
        <w:pStyle w:val="NoSpacing"/>
      </w:pPr>
    </w:p>
    <w:p w:rsidR="00BA6541" w:rsidRDefault="00BA6541" w:rsidP="00115448">
      <w:pPr>
        <w:pStyle w:val="NoSpacing"/>
      </w:pPr>
    </w:p>
    <w:p w:rsidR="00BA6541" w:rsidRPr="00BA6541" w:rsidRDefault="00BA6541" w:rsidP="00115448">
      <w:pPr>
        <w:pStyle w:val="NoSpacing"/>
      </w:pPr>
      <w:r>
        <w:t>30 July 2012</w:t>
      </w:r>
      <w:bookmarkStart w:id="0" w:name="_GoBack"/>
      <w:bookmarkEnd w:id="0"/>
    </w:p>
    <w:sectPr w:rsidR="00BA6541" w:rsidRPr="00BA65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541" w:rsidRDefault="00BA6541" w:rsidP="00552EBA">
      <w:r>
        <w:separator/>
      </w:r>
    </w:p>
  </w:endnote>
  <w:endnote w:type="continuationSeparator" w:id="0">
    <w:p w:rsidR="00BA6541" w:rsidRDefault="00BA65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A6541">
      <w:rPr>
        <w:noProof/>
      </w:rPr>
      <w:t>30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541" w:rsidRDefault="00BA6541" w:rsidP="00552EBA">
      <w:r>
        <w:separator/>
      </w:r>
    </w:p>
  </w:footnote>
  <w:footnote w:type="continuationSeparator" w:id="0">
    <w:p w:rsidR="00BA6541" w:rsidRDefault="00BA65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A654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2012-07-30T20:19:00Z</dcterms:created>
  <dcterms:modified xsi:type="dcterms:W3CDTF">2012-07-30T20:21:00Z</dcterms:modified>
</cp:coreProperties>
</file>