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8007C" w14:textId="67E86DAF" w:rsidR="006746EF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Eleanor BERKELEY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5AC4CFA1" w14:textId="4B5E3365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E696B5" w14:textId="6430A8F8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CF1ED1" w14:textId="31C3EF6D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Sir Edward Berkeley of Berkeley.  (Hampton p.201)</w:t>
      </w:r>
    </w:p>
    <w:p w14:paraId="44C4EDD5" w14:textId="2A50A94F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= John, 6</w:t>
      </w:r>
      <w:r w:rsidRPr="00AE52E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Arundel(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d.1421)(q.v.).   (ibid.)</w:t>
      </w:r>
    </w:p>
    <w:p w14:paraId="737C172F" w14:textId="7A925DF5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2B71D2" w14:textId="7935FAF8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Sir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Poynings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26E9E3A6" w14:textId="75CF0BFA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0B6A43" w14:textId="6E65DBEB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= Sir Walter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Hungerford(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d.1449)(q.v.).   (ibid.)</w:t>
      </w:r>
    </w:p>
    <w:p w14:paraId="14A7DD8A" w14:textId="77777777" w:rsidR="00AE52EC" w:rsidRDefault="00AE52EC" w:rsidP="00AE52EC">
      <w:r>
        <w:t>Children:</w:t>
      </w:r>
      <w:r>
        <w:tab/>
        <w:t>Robert(q.v.). (ibid.)</w:t>
      </w:r>
    </w:p>
    <w:p w14:paraId="06EAC0B7" w14:textId="77777777" w:rsidR="00AE52EC" w:rsidRDefault="00AE52EC" w:rsidP="00AE52EC">
      <w:r>
        <w:tab/>
      </w:r>
      <w:r>
        <w:tab/>
        <w:t xml:space="preserve">Elizabeth(q.v.) = Sir Philip Courtenay of </w:t>
      </w:r>
      <w:proofErr w:type="spellStart"/>
      <w:r>
        <w:t>Powderham</w:t>
      </w:r>
      <w:proofErr w:type="spellEnd"/>
      <w:r>
        <w:t>(q.v.). (ibid.p.42)</w:t>
      </w:r>
    </w:p>
    <w:p w14:paraId="76EFEE31" w14:textId="77777777" w:rsidR="00AE52EC" w:rsidRDefault="00AE52EC" w:rsidP="00AE52EC">
      <w:r>
        <w:tab/>
      </w:r>
      <w:r>
        <w:tab/>
        <w:t>Margaret(q.v.) = Sir Walter Rodney(q.v.). (H.P.pp.720-1)</w:t>
      </w:r>
    </w:p>
    <w:p w14:paraId="6D91B31A" w14:textId="77777777" w:rsidR="00AE52EC" w:rsidRDefault="00AE52EC" w:rsidP="00AE52EC">
      <w:r>
        <w:tab/>
      </w:r>
      <w:r>
        <w:tab/>
        <w:t>Edmund(q.v.). (</w:t>
      </w:r>
      <w:proofErr w:type="spellStart"/>
      <w:r>
        <w:t>Roskell</w:t>
      </w:r>
      <w:proofErr w:type="spellEnd"/>
      <w:r>
        <w:t xml:space="preserve"> p.357)</w:t>
      </w:r>
    </w:p>
    <w:p w14:paraId="54B2B903" w14:textId="7D71A580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E70D6C" w14:textId="39FAADB2" w:rsid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E647C0" w14:textId="7F7E92BC" w:rsidR="00AE52EC" w:rsidRPr="00AE52EC" w:rsidRDefault="00AE52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February 2021</w:t>
      </w:r>
    </w:p>
    <w:sectPr w:rsidR="00AE52EC" w:rsidRPr="00AE52E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9C610" w14:textId="77777777" w:rsidR="00AE52EC" w:rsidRDefault="00AE52EC" w:rsidP="00CD0211">
      <w:r>
        <w:separator/>
      </w:r>
    </w:p>
  </w:endnote>
  <w:endnote w:type="continuationSeparator" w:id="0">
    <w:p w14:paraId="6A5C6520" w14:textId="77777777" w:rsidR="00AE52EC" w:rsidRDefault="00AE52EC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488B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77AE1" w14:textId="77777777" w:rsidR="00AE52EC" w:rsidRDefault="00AE52EC" w:rsidP="00CD0211">
      <w:r>
        <w:separator/>
      </w:r>
    </w:p>
  </w:footnote>
  <w:footnote w:type="continuationSeparator" w:id="0">
    <w:p w14:paraId="4CB7629C" w14:textId="77777777" w:rsidR="00AE52EC" w:rsidRDefault="00AE52EC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E52E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25E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2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2021-02-19T17:28:00Z</dcterms:created>
  <dcterms:modified xsi:type="dcterms:W3CDTF">2021-02-19T17:33:00Z</dcterms:modified>
</cp:coreProperties>
</file>