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62161" w14:textId="36EED098" w:rsidR="006B2F86" w:rsidRDefault="00A05EC4" w:rsidP="00E71FC3">
      <w:pPr>
        <w:pStyle w:val="NoSpacing"/>
      </w:pPr>
      <w:r>
        <w:rPr>
          <w:u w:val="single"/>
        </w:rPr>
        <w:t>John CALON</w:t>
      </w:r>
      <w:r>
        <w:t xml:space="preserve">    </w:t>
      </w:r>
      <w:proofErr w:type="gramStart"/>
      <w:r>
        <w:t xml:space="preserve">   (</w:t>
      </w:r>
      <w:proofErr w:type="gramEnd"/>
      <w:r>
        <w:t>fl.1416)</w:t>
      </w:r>
    </w:p>
    <w:p w14:paraId="02C52E84" w14:textId="488EF574" w:rsidR="00A05EC4" w:rsidRDefault="00A05EC4" w:rsidP="00E71FC3">
      <w:pPr>
        <w:pStyle w:val="NoSpacing"/>
      </w:pPr>
      <w:r>
        <w:t xml:space="preserve">of </w:t>
      </w:r>
      <w:proofErr w:type="spellStart"/>
      <w:r>
        <w:t>Falcutt</w:t>
      </w:r>
      <w:proofErr w:type="spellEnd"/>
      <w:r>
        <w:t>, Northamptonshire.</w:t>
      </w:r>
    </w:p>
    <w:p w14:paraId="2F6B345D" w14:textId="3EC4A9BA" w:rsidR="00A05EC4" w:rsidRDefault="00A05EC4" w:rsidP="00E71FC3">
      <w:pPr>
        <w:pStyle w:val="NoSpacing"/>
      </w:pPr>
    </w:p>
    <w:p w14:paraId="19B02B86" w14:textId="16827D30" w:rsidR="00A05EC4" w:rsidRDefault="00A05EC4" w:rsidP="00E71FC3">
      <w:pPr>
        <w:pStyle w:val="NoSpacing"/>
      </w:pPr>
    </w:p>
    <w:p w14:paraId="2709552F" w14:textId="55C927A0" w:rsidR="00A05EC4" w:rsidRDefault="00A05EC4" w:rsidP="00E71FC3">
      <w:pPr>
        <w:pStyle w:val="NoSpacing"/>
      </w:pPr>
      <w:r>
        <w:t>21 Sep.1416</w:t>
      </w:r>
      <w:r>
        <w:tab/>
        <w:t xml:space="preserve">He was a witness when Nicholas </w:t>
      </w:r>
      <w:proofErr w:type="spellStart"/>
      <w:r>
        <w:t>Bysshop</w:t>
      </w:r>
      <w:proofErr w:type="spellEnd"/>
      <w:r>
        <w:t xml:space="preserve">(q.v.) granted a </w:t>
      </w:r>
      <w:proofErr w:type="spellStart"/>
      <w:r>
        <w:t>messuage</w:t>
      </w:r>
      <w:proofErr w:type="spellEnd"/>
      <w:r>
        <w:t xml:space="preserve"> and</w:t>
      </w:r>
    </w:p>
    <w:p w14:paraId="210207A8" w14:textId="2143E3E4" w:rsidR="00A05EC4" w:rsidRDefault="00A05EC4" w:rsidP="00E71FC3">
      <w:pPr>
        <w:pStyle w:val="NoSpacing"/>
      </w:pPr>
      <w:r>
        <w:tab/>
      </w:r>
      <w:r>
        <w:tab/>
        <w:t xml:space="preserve">appurtenances in </w:t>
      </w:r>
      <w:proofErr w:type="spellStart"/>
      <w:r>
        <w:t>Falcutt</w:t>
      </w:r>
      <w:proofErr w:type="spellEnd"/>
      <w:r>
        <w:t xml:space="preserve"> to John </w:t>
      </w:r>
      <w:proofErr w:type="spellStart"/>
      <w:r>
        <w:t>Hancok</w:t>
      </w:r>
      <w:proofErr w:type="spellEnd"/>
      <w:r>
        <w:t>(q.v.).</w:t>
      </w:r>
    </w:p>
    <w:p w14:paraId="448A5FDE" w14:textId="04ECF469" w:rsidR="00A05EC4" w:rsidRDefault="00A05EC4" w:rsidP="00E71FC3">
      <w:pPr>
        <w:pStyle w:val="NoSpacing"/>
      </w:pPr>
      <w:r>
        <w:tab/>
      </w:r>
      <w:r>
        <w:tab/>
      </w:r>
      <w:r>
        <w:t>(</w:t>
      </w:r>
      <w:hyperlink r:id="rId6" w:history="1">
        <w:r w:rsidRPr="00EE3D90">
          <w:rPr>
            <w:rStyle w:val="Hyperlink"/>
          </w:rPr>
          <w:t>www.helmdonhistory.com/history/astwell</w:t>
        </w:r>
        <w:r w:rsidRPr="00EE3D90">
          <w:rPr>
            <w:rStyle w:val="Hyperlink"/>
          </w:rPr>
          <w:softHyphen/>
          <w:t>_2.html</w:t>
        </w:r>
      </w:hyperlink>
      <w:r>
        <w:t>)</w:t>
      </w:r>
    </w:p>
    <w:p w14:paraId="11691007" w14:textId="069892A5" w:rsidR="00A05EC4" w:rsidRDefault="00A05EC4" w:rsidP="00E71FC3">
      <w:pPr>
        <w:pStyle w:val="NoSpacing"/>
      </w:pPr>
    </w:p>
    <w:p w14:paraId="263E7CF7" w14:textId="464CCBF9" w:rsidR="00A05EC4" w:rsidRDefault="00A05EC4" w:rsidP="00E71FC3">
      <w:pPr>
        <w:pStyle w:val="NoSpacing"/>
      </w:pPr>
    </w:p>
    <w:p w14:paraId="0B39EACC" w14:textId="445A584B" w:rsidR="00A05EC4" w:rsidRPr="00A05EC4" w:rsidRDefault="00A05EC4" w:rsidP="00E71FC3">
      <w:pPr>
        <w:pStyle w:val="NoSpacing"/>
      </w:pPr>
      <w:r>
        <w:t>12 May 2019</w:t>
      </w:r>
      <w:bookmarkStart w:id="0" w:name="_GoBack"/>
      <w:bookmarkEnd w:id="0"/>
    </w:p>
    <w:sectPr w:rsidR="00A05EC4" w:rsidRPr="00A05EC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07703" w14:textId="77777777" w:rsidR="00A05EC4" w:rsidRDefault="00A05EC4" w:rsidP="00E71FC3">
      <w:pPr>
        <w:spacing w:after="0" w:line="240" w:lineRule="auto"/>
      </w:pPr>
      <w:r>
        <w:separator/>
      </w:r>
    </w:p>
  </w:endnote>
  <w:endnote w:type="continuationSeparator" w:id="0">
    <w:p w14:paraId="3E92BDF8" w14:textId="77777777" w:rsidR="00A05EC4" w:rsidRDefault="00A05E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0FD4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B7940" w14:textId="77777777" w:rsidR="00A05EC4" w:rsidRDefault="00A05EC4" w:rsidP="00E71FC3">
      <w:pPr>
        <w:spacing w:after="0" w:line="240" w:lineRule="auto"/>
      </w:pPr>
      <w:r>
        <w:separator/>
      </w:r>
    </w:p>
  </w:footnote>
  <w:footnote w:type="continuationSeparator" w:id="0">
    <w:p w14:paraId="0EF8BBD8" w14:textId="77777777" w:rsidR="00A05EC4" w:rsidRDefault="00A05E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4"/>
    <w:rsid w:val="001A7C09"/>
    <w:rsid w:val="00577BD5"/>
    <w:rsid w:val="00656CBA"/>
    <w:rsid w:val="006A1F77"/>
    <w:rsid w:val="00733BE7"/>
    <w:rsid w:val="00A05EC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15E88"/>
  <w15:chartTrackingRefBased/>
  <w15:docId w15:val="{FA645384-E6D6-4458-89CE-5E0B3E238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05E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lmdonhistory.com/history/astwell_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2019-05-12T20:02:00Z</dcterms:created>
  <dcterms:modified xsi:type="dcterms:W3CDTF">2019-05-12T20:05:00Z</dcterms:modified>
</cp:coreProperties>
</file>