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D9368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CALWE</w:t>
      </w:r>
      <w:r>
        <w:rPr>
          <w:rFonts w:ascii="Times New Roman" w:hAnsi="Times New Roman" w:cs="Times New Roman"/>
          <w:sz w:val="24"/>
          <w:szCs w:val="24"/>
        </w:rPr>
        <w:t xml:space="preserve">      (d.1439-41)</w:t>
      </w:r>
    </w:p>
    <w:p w:rsidR="00D93682" w:rsidRDefault="00D9368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Barrow, Suffolk.</w:t>
      </w:r>
    </w:p>
    <w:p w:rsidR="00D93682" w:rsidRDefault="00D9368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93682" w:rsidRDefault="00D9368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93682" w:rsidRDefault="00D9368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Dec.1439</w:t>
      </w:r>
      <w:r>
        <w:rPr>
          <w:rFonts w:ascii="Times New Roman" w:hAnsi="Times New Roman" w:cs="Times New Roman"/>
          <w:sz w:val="24"/>
          <w:szCs w:val="24"/>
        </w:rPr>
        <w:tab/>
        <w:t>He made his Will.  (“Sudbury Wills vol.1 p.71)</w:t>
      </w:r>
    </w:p>
    <w:p w:rsidR="00D93682" w:rsidRDefault="00D9368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</w:t>
      </w:r>
      <w:r>
        <w:rPr>
          <w:rFonts w:ascii="Times New Roman" w:hAnsi="Times New Roman" w:cs="Times New Roman"/>
          <w:sz w:val="24"/>
          <w:szCs w:val="24"/>
        </w:rPr>
        <w:tab/>
        <w:t>1441</w:t>
      </w:r>
      <w:r>
        <w:rPr>
          <w:rFonts w:ascii="Times New Roman" w:hAnsi="Times New Roman" w:cs="Times New Roman"/>
          <w:sz w:val="24"/>
          <w:szCs w:val="24"/>
        </w:rPr>
        <w:tab/>
        <w:t>His Will was proved.   (ibid.)</w:t>
      </w:r>
    </w:p>
    <w:p w:rsidR="00D93682" w:rsidRDefault="00D9368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93682" w:rsidRDefault="00D9368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93682" w:rsidRDefault="00D9368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Executors:  Simon  Norman of Barrow(q.v.), Richard Hamond of Barrow(q.v.).  (ibid.)</w:t>
      </w:r>
    </w:p>
    <w:p w:rsidR="00D93682" w:rsidRDefault="00D9368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93682" w:rsidRDefault="00D9368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93682" w:rsidRPr="00D93682" w:rsidRDefault="00D9368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April 2016</w:t>
      </w:r>
      <w:bookmarkStart w:id="0" w:name="_GoBack"/>
      <w:bookmarkEnd w:id="0"/>
    </w:p>
    <w:sectPr w:rsidR="00D93682" w:rsidRPr="00D9368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682" w:rsidRDefault="00D93682" w:rsidP="00E71FC3">
      <w:pPr>
        <w:spacing w:after="0" w:line="240" w:lineRule="auto"/>
      </w:pPr>
      <w:r>
        <w:separator/>
      </w:r>
    </w:p>
  </w:endnote>
  <w:endnote w:type="continuationSeparator" w:id="0">
    <w:p w:rsidR="00D93682" w:rsidRDefault="00D9368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682" w:rsidRDefault="00D93682" w:rsidP="00E71FC3">
      <w:pPr>
        <w:spacing w:after="0" w:line="240" w:lineRule="auto"/>
      </w:pPr>
      <w:r>
        <w:separator/>
      </w:r>
    </w:p>
  </w:footnote>
  <w:footnote w:type="continuationSeparator" w:id="0">
    <w:p w:rsidR="00D93682" w:rsidRDefault="00D9368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682"/>
    <w:rsid w:val="00AB52E8"/>
    <w:rsid w:val="00B16D3F"/>
    <w:rsid w:val="00D9368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C7E73"/>
  <w15:chartTrackingRefBased/>
  <w15:docId w15:val="{7CB56685-9808-431A-8C65-112968911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2016-04-03T19:16:00Z</dcterms:created>
  <dcterms:modified xsi:type="dcterms:W3CDTF">2016-04-03T19:19:00Z</dcterms:modified>
</cp:coreProperties>
</file>