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4B" w:rsidRPr="00454D0B" w:rsidRDefault="00C2734B" w:rsidP="00C2734B">
      <w:pPr>
        <w:ind w:left="1440" w:hanging="1320"/>
      </w:pPr>
      <w:r w:rsidRPr="00454D0B">
        <w:rPr>
          <w:u w:val="single"/>
        </w:rPr>
        <w:t>Margaret CABAW</w:t>
      </w:r>
      <w:r w:rsidRPr="00454D0B">
        <w:t xml:space="preserve">   </w:t>
      </w:r>
      <w:proofErr w:type="gramStart"/>
      <w:r w:rsidRPr="00454D0B">
        <w:t xml:space="preserve">   (</w:t>
      </w:r>
      <w:proofErr w:type="gramEnd"/>
      <w:r w:rsidRPr="00454D0B">
        <w:t>fl.1441)</w:t>
      </w:r>
    </w:p>
    <w:p w:rsidR="00C2734B" w:rsidRPr="00454D0B" w:rsidRDefault="00C2734B" w:rsidP="00C2734B">
      <w:pPr>
        <w:ind w:left="1440" w:hanging="1320"/>
      </w:pPr>
      <w:r w:rsidRPr="00454D0B">
        <w:t xml:space="preserve">of </w:t>
      </w:r>
      <w:proofErr w:type="spellStart"/>
      <w:r w:rsidRPr="00454D0B">
        <w:t>Hitcham</w:t>
      </w:r>
      <w:proofErr w:type="spellEnd"/>
      <w:r w:rsidRPr="00454D0B">
        <w:t>, Suffolk.</w:t>
      </w:r>
    </w:p>
    <w:p w:rsidR="00C2734B" w:rsidRPr="00454D0B" w:rsidRDefault="00C2734B" w:rsidP="00C2734B">
      <w:pPr>
        <w:ind w:left="1440" w:hanging="1320"/>
      </w:pPr>
    </w:p>
    <w:p w:rsidR="00C2734B" w:rsidRPr="00454D0B" w:rsidRDefault="00C2734B" w:rsidP="00C2734B">
      <w:pPr>
        <w:ind w:left="1440" w:hanging="1320"/>
      </w:pPr>
    </w:p>
    <w:p w:rsidR="00C2734B" w:rsidRPr="00454D0B" w:rsidRDefault="00C2734B" w:rsidP="00C2734B">
      <w:pPr>
        <w:ind w:left="1440" w:hanging="1320"/>
      </w:pPr>
      <w:r w:rsidRPr="00454D0B">
        <w:t xml:space="preserve">= Thomas(q.v.).   (“Sudbury Wills” </w:t>
      </w:r>
      <w:proofErr w:type="spellStart"/>
      <w:proofErr w:type="gramStart"/>
      <w:r w:rsidRPr="00454D0B">
        <w:t>vol.I</w:t>
      </w:r>
      <w:proofErr w:type="spellEnd"/>
      <w:proofErr w:type="gramEnd"/>
      <w:r w:rsidRPr="00454D0B">
        <w:t xml:space="preserve"> p.66)</w:t>
      </w:r>
    </w:p>
    <w:p w:rsidR="00C2734B" w:rsidRPr="00454D0B" w:rsidRDefault="00C2734B" w:rsidP="00C2734B">
      <w:pPr>
        <w:ind w:left="1440" w:hanging="1320"/>
      </w:pPr>
    </w:p>
    <w:p w:rsidR="00C2734B" w:rsidRPr="00454D0B" w:rsidRDefault="00C2734B" w:rsidP="00C2734B">
      <w:pPr>
        <w:ind w:left="1440" w:hanging="1320"/>
      </w:pPr>
    </w:p>
    <w:p w:rsidR="00C2734B" w:rsidRPr="00454D0B" w:rsidRDefault="00C2734B" w:rsidP="00C2734B">
      <w:pPr>
        <w:ind w:left="1440" w:hanging="1320"/>
      </w:pPr>
      <w:r w:rsidRPr="00454D0B">
        <w:t>20 Jan.1441</w:t>
      </w:r>
      <w:r w:rsidRPr="00454D0B">
        <w:tab/>
        <w:t>Thomas made her an executor of his Will, in which he bequeathed her</w:t>
      </w:r>
    </w:p>
    <w:p w:rsidR="00C2734B" w:rsidRPr="00454D0B" w:rsidRDefault="00C2734B" w:rsidP="00C2734B">
      <w:pPr>
        <w:ind w:left="1440"/>
      </w:pPr>
      <w:r w:rsidRPr="00454D0B">
        <w:t>his tenement, for her life, the rest of his goods and a share of the residue of</w:t>
      </w:r>
    </w:p>
    <w:p w:rsidR="00C2734B" w:rsidRPr="00454D0B" w:rsidRDefault="00C2734B" w:rsidP="00C2734B">
      <w:pPr>
        <w:ind w:left="1440"/>
      </w:pPr>
      <w:r w:rsidRPr="00454D0B">
        <w:t>his estate.  (ibid.)</w:t>
      </w:r>
    </w:p>
    <w:p w:rsidR="00C2734B" w:rsidRPr="00454D0B" w:rsidRDefault="00C2734B" w:rsidP="00C2734B"/>
    <w:p w:rsidR="00C2734B" w:rsidRPr="00454D0B" w:rsidRDefault="00C2734B" w:rsidP="00C2734B"/>
    <w:p w:rsidR="00C2734B" w:rsidRPr="00454D0B" w:rsidRDefault="00C2734B" w:rsidP="00C2734B">
      <w:r w:rsidRPr="00454D0B">
        <w:t>21 January 2016</w:t>
      </w:r>
    </w:p>
    <w:p w:rsidR="006B2F86" w:rsidRPr="00E71FC3" w:rsidRDefault="00C2734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34B" w:rsidRDefault="00C2734B" w:rsidP="00E71FC3">
      <w:r>
        <w:separator/>
      </w:r>
    </w:p>
  </w:endnote>
  <w:endnote w:type="continuationSeparator" w:id="0">
    <w:p w:rsidR="00C2734B" w:rsidRDefault="00C273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34B" w:rsidRDefault="00C2734B" w:rsidP="00E71FC3">
      <w:r>
        <w:separator/>
      </w:r>
    </w:p>
  </w:footnote>
  <w:footnote w:type="continuationSeparator" w:id="0">
    <w:p w:rsidR="00C2734B" w:rsidRDefault="00C273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4B"/>
    <w:rsid w:val="00AB52E8"/>
    <w:rsid w:val="00B16D3F"/>
    <w:rsid w:val="00C2734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8971F-F7D7-458A-B158-AA0FF26D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2734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2016-03-27T21:26:00Z</dcterms:created>
  <dcterms:modified xsi:type="dcterms:W3CDTF">2016-03-27T21:27:00Z</dcterms:modified>
</cp:coreProperties>
</file>