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A42F1" w14:textId="77777777" w:rsidR="00230938" w:rsidRDefault="00230938" w:rsidP="002309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Joan CHEYNE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fl.1430)</w:t>
      </w:r>
    </w:p>
    <w:p w14:paraId="5046C4A8" w14:textId="77777777" w:rsidR="00230938" w:rsidRDefault="00230938" w:rsidP="002309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F34835" w14:textId="77777777" w:rsidR="00230938" w:rsidRDefault="00230938" w:rsidP="002309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260321" w14:textId="77777777" w:rsidR="00230938" w:rsidRDefault="00230938" w:rsidP="002309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Daughter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Dionisia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Cheyne of Watford(q.v.).</w:t>
      </w:r>
    </w:p>
    <w:p w14:paraId="4A52D5B7" w14:textId="77777777" w:rsidR="00230938" w:rsidRDefault="00230938" w:rsidP="002309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(“The Herts Genealogist and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Antiquary”  </w:t>
      </w:r>
      <w:proofErr w:type="spellStart"/>
      <w:r>
        <w:rPr>
          <w:rFonts w:ascii="Times New Roman" w:hAnsi="Times New Roman" w:cs="Times New Roman"/>
          <w:sz w:val="24"/>
          <w:szCs w:val="24"/>
        </w:rPr>
        <w:t>ed</w:t>
      </w:r>
      <w:proofErr w:type="gramEnd"/>
      <w:r>
        <w:rPr>
          <w:rFonts w:ascii="Times New Roman" w:hAnsi="Times New Roman" w:cs="Times New Roman"/>
          <w:sz w:val="24"/>
          <w:szCs w:val="24"/>
        </w:rPr>
        <w:t>.William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Brigg, pub.1895 </w:t>
      </w:r>
      <w:proofErr w:type="spell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p.233)</w:t>
      </w:r>
    </w:p>
    <w:p w14:paraId="66DDA751" w14:textId="77777777" w:rsidR="00230938" w:rsidRDefault="00230938" w:rsidP="002309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68C676" w14:textId="77777777" w:rsidR="00230938" w:rsidRDefault="00230938" w:rsidP="002309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927642" w14:textId="77777777" w:rsidR="00230938" w:rsidRDefault="00230938" w:rsidP="002309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Jul.</w:t>
      </w:r>
      <w:r>
        <w:rPr>
          <w:rFonts w:ascii="Times New Roman" w:hAnsi="Times New Roman" w:cs="Times New Roman"/>
          <w:sz w:val="24"/>
          <w:szCs w:val="24"/>
        </w:rPr>
        <w:tab/>
        <w:t>1430</w:t>
      </w:r>
      <w:r>
        <w:rPr>
          <w:rFonts w:ascii="Times New Roman" w:hAnsi="Times New Roman" w:cs="Times New Roman"/>
          <w:sz w:val="24"/>
          <w:szCs w:val="24"/>
        </w:rPr>
        <w:tab/>
        <w:t>She had a bequest in her mother’s Will.   (ibid.)</w:t>
      </w:r>
    </w:p>
    <w:p w14:paraId="43CF9034" w14:textId="77777777" w:rsidR="00230938" w:rsidRDefault="00230938" w:rsidP="002309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DBE6A6" w14:textId="77777777" w:rsidR="00230938" w:rsidRDefault="00230938" w:rsidP="002309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2C13EB" w14:textId="77777777" w:rsidR="00230938" w:rsidRDefault="00230938" w:rsidP="002309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January 2022</w:t>
      </w:r>
    </w:p>
    <w:p w14:paraId="23BAFEFB" w14:textId="77777777" w:rsidR="006B3364" w:rsidRDefault="006B3364"/>
    <w:sectPr w:rsidR="006B3364" w:rsidSect="00B243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938"/>
    <w:rsid w:val="00230938"/>
    <w:rsid w:val="006B3364"/>
    <w:rsid w:val="00B2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D1F2F6"/>
  <w15:chartTrackingRefBased/>
  <w15:docId w15:val="{A5E3FD25-AE7E-4F2D-9B5C-E2D7403AC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30938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2022-01-01T20:08:00Z</dcterms:created>
  <dcterms:modified xsi:type="dcterms:W3CDTF">2022-01-01T20:09:00Z</dcterms:modified>
</cp:coreProperties>
</file>