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29" w:rsidRDefault="00515F29" w:rsidP="00515F29">
      <w:pPr>
        <w:pStyle w:val="NoSpacing"/>
      </w:pPr>
      <w:r>
        <w:rPr>
          <w:u w:val="single"/>
        </w:rPr>
        <w:t>John CLEMENT</w:t>
      </w:r>
      <w:r>
        <w:t xml:space="preserve">     (fl.1493)</w:t>
      </w:r>
    </w:p>
    <w:p w:rsidR="00515F29" w:rsidRDefault="00515F29" w:rsidP="00515F29">
      <w:pPr>
        <w:pStyle w:val="NoSpacing"/>
      </w:pPr>
    </w:p>
    <w:p w:rsidR="00515F29" w:rsidRDefault="00515F29" w:rsidP="00515F29">
      <w:pPr>
        <w:pStyle w:val="NoSpacing"/>
      </w:pPr>
    </w:p>
    <w:p w:rsidR="00515F29" w:rsidRDefault="00515F29" w:rsidP="00515F29">
      <w:pPr>
        <w:pStyle w:val="NoSpacing"/>
      </w:pPr>
      <w:r>
        <w:t>= Margaret(q.v.).   (</w:t>
      </w:r>
      <w:hyperlink r:id="rId6" w:history="1">
        <w:r w:rsidRPr="00862C0F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515F29" w:rsidRDefault="00515F29" w:rsidP="00515F29">
      <w:pPr>
        <w:pStyle w:val="NoSpacing"/>
      </w:pPr>
    </w:p>
    <w:p w:rsidR="00515F29" w:rsidRDefault="00515F29" w:rsidP="00515F29">
      <w:pPr>
        <w:pStyle w:val="NoSpacing"/>
      </w:pPr>
    </w:p>
    <w:p w:rsidR="00515F29" w:rsidRDefault="00515F29" w:rsidP="00515F29">
      <w:pPr>
        <w:pStyle w:val="NoSpacing"/>
      </w:pPr>
      <w:r>
        <w:t>27 Jan.</w:t>
      </w:r>
      <w:r>
        <w:tab/>
        <w:t>1493</w:t>
      </w:r>
      <w:r>
        <w:tab/>
        <w:t xml:space="preserve">Settlement of the action taken against them, Henry Wandham(q.v.) </w:t>
      </w:r>
    </w:p>
    <w:p w:rsidR="00515F29" w:rsidRDefault="00515F29" w:rsidP="00515F29">
      <w:pPr>
        <w:pStyle w:val="NoSpacing"/>
        <w:ind w:left="1440"/>
      </w:pPr>
      <w:r>
        <w:t>and his wife, Joan(q.v.), by Sir Henry Heydon(q.v.) and others over 2 messuages, a toft, a dove-cot, 166 acres of land, 2 acres of meadow, 8s 2d of rent and 1 free fold in Houghton St.Giles, Great Walsingham and Little Walsingham, Norfolk.</w:t>
      </w:r>
    </w:p>
    <w:p w:rsidR="00515F29" w:rsidRDefault="00515F29" w:rsidP="00515F29">
      <w:pPr>
        <w:pStyle w:val="NoSpacing"/>
        <w:ind w:left="1440"/>
      </w:pPr>
      <w:r>
        <w:t>(ibid.)</w:t>
      </w:r>
    </w:p>
    <w:p w:rsidR="00515F29" w:rsidRDefault="00515F29" w:rsidP="00515F29">
      <w:pPr>
        <w:pStyle w:val="NoSpacing"/>
      </w:pPr>
    </w:p>
    <w:p w:rsidR="00515F29" w:rsidRDefault="00515F29" w:rsidP="00515F29">
      <w:pPr>
        <w:pStyle w:val="NoSpacing"/>
      </w:pPr>
    </w:p>
    <w:p w:rsidR="00515F29" w:rsidRDefault="00515F29" w:rsidP="00515F29">
      <w:pPr>
        <w:pStyle w:val="NoSpacing"/>
      </w:pPr>
    </w:p>
    <w:p w:rsidR="00BA4020" w:rsidRDefault="00515F29" w:rsidP="00515F29">
      <w:r>
        <w:t>30 May 2011</w:t>
      </w:r>
    </w:p>
    <w:sectPr w:rsidR="00BA4020" w:rsidSect="008064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F29" w:rsidRDefault="00515F29" w:rsidP="00552EBA">
      <w:pPr>
        <w:spacing w:after="0" w:line="240" w:lineRule="auto"/>
      </w:pPr>
      <w:r>
        <w:separator/>
      </w:r>
    </w:p>
  </w:endnote>
  <w:endnote w:type="continuationSeparator" w:id="0">
    <w:p w:rsidR="00515F29" w:rsidRDefault="00515F2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15F29">
        <w:rPr>
          <w:noProof/>
        </w:rPr>
        <w:t>12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F29" w:rsidRDefault="00515F29" w:rsidP="00552EBA">
      <w:pPr>
        <w:spacing w:after="0" w:line="240" w:lineRule="auto"/>
      </w:pPr>
      <w:r>
        <w:separator/>
      </w:r>
    </w:p>
  </w:footnote>
  <w:footnote w:type="continuationSeparator" w:id="0">
    <w:p w:rsidR="00515F29" w:rsidRDefault="00515F2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5F29"/>
    <w:rsid w:val="00552EBA"/>
    <w:rsid w:val="008064D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5F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2011-06-12T20:39:00Z</dcterms:created>
  <dcterms:modified xsi:type="dcterms:W3CDTF">2011-06-12T20:39:00Z</dcterms:modified>
</cp:coreProperties>
</file>